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67" w:rsidRPr="008C6F00" w:rsidRDefault="00B77E67" w:rsidP="00B77E67">
      <w:pPr>
        <w:shd w:val="clear" w:color="auto" w:fill="FFFFFF"/>
        <w:ind w:left="68"/>
        <w:jc w:val="center"/>
        <w:rPr>
          <w:sz w:val="32"/>
          <w:szCs w:val="32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715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67" w:rsidRPr="00B77E67" w:rsidRDefault="00701083" w:rsidP="00B77E67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B77E67" w:rsidRPr="00B77E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46AB">
        <w:rPr>
          <w:rFonts w:ascii="Times New Roman" w:hAnsi="Times New Roman"/>
          <w:b/>
          <w:bCs/>
          <w:sz w:val="28"/>
          <w:szCs w:val="28"/>
        </w:rPr>
        <w:t xml:space="preserve">КРУТОЯРСКОГО </w:t>
      </w:r>
      <w:r w:rsidR="00B77E67" w:rsidRPr="00B77E67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B77E67" w:rsidRPr="00B77E67" w:rsidRDefault="00B77E67" w:rsidP="00B77E67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B77E67">
        <w:rPr>
          <w:rFonts w:ascii="Times New Roman" w:hAnsi="Times New Roman"/>
          <w:b/>
          <w:bCs/>
          <w:sz w:val="28"/>
          <w:szCs w:val="28"/>
        </w:rPr>
        <w:t>ОКТЯБРЬСКОГО МУНИЦИПАЛЬНОГО РАЙОНА</w:t>
      </w:r>
    </w:p>
    <w:p w:rsidR="00B77E67" w:rsidRPr="00B77E67" w:rsidRDefault="00B77E67" w:rsidP="00B77E67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B77E67">
        <w:rPr>
          <w:rFonts w:ascii="Times New Roman" w:hAnsi="Times New Roman"/>
          <w:b/>
          <w:bCs/>
          <w:sz w:val="28"/>
          <w:szCs w:val="28"/>
        </w:rPr>
        <w:t xml:space="preserve">ЧЕЛЯБИНСКОЙ ОБЛАСТИ   </w:t>
      </w:r>
    </w:p>
    <w:p w:rsidR="00B77E67" w:rsidRDefault="00B77E67" w:rsidP="00B77E67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E6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77E67" w:rsidRPr="00B77E67" w:rsidRDefault="00B77E67" w:rsidP="00B77E67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</w:t>
      </w:r>
    </w:p>
    <w:p w:rsidR="00B77E67" w:rsidRDefault="00B77E67" w:rsidP="00EE615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E615C" w:rsidRPr="0035762E" w:rsidRDefault="00EE615C" w:rsidP="00EE615C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576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</w:t>
      </w:r>
      <w:r w:rsidR="003576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97F91" w:rsidRPr="003576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5762E" w:rsidRPr="003576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22.05.</w:t>
      </w:r>
      <w:r w:rsidR="00CA4B43" w:rsidRPr="003576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2019 г.</w:t>
      </w:r>
      <w:r w:rsidRPr="003576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№ </w:t>
      </w:r>
      <w:r w:rsidR="0035762E" w:rsidRPr="003576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19</w:t>
      </w:r>
    </w:p>
    <w:p w:rsidR="00B97F91" w:rsidRDefault="00B97F91" w:rsidP="00B97F9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B97F91" w:rsidRDefault="00B97F91" w:rsidP="00B97F9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B97F91" w:rsidRPr="00B97F91" w:rsidRDefault="00B97F91" w:rsidP="00B97F91">
      <w:pPr>
        <w:shd w:val="clear" w:color="auto" w:fill="FFFFFF"/>
        <w:spacing w:before="225" w:after="0" w:line="240" w:lineRule="auto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B97F9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Об утверждении Положения о </w:t>
      </w:r>
      <w:r w:rsidRPr="00B97F9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ab/>
      </w:r>
      <w:r w:rsidRPr="00B97F9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ab/>
      </w:r>
      <w:r w:rsidRPr="00B97F9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ab/>
      </w:r>
      <w:r w:rsidRPr="00B97F9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ab/>
      </w:r>
      <w:r w:rsidRPr="00B97F9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ab/>
      </w:r>
      <w:r w:rsidRPr="00B97F9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ab/>
      </w:r>
      <w:r w:rsidRPr="00B97F9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ab/>
        <w:t xml:space="preserve">                     муниципально -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Pr="00B97F9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частном партнерстве</w:t>
      </w:r>
      <w:r w:rsidRPr="00B97F91"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B97F91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в Крутоярском  сельском поселении</w:t>
      </w:r>
    </w:p>
    <w:p w:rsidR="00B97F91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B97F91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B97F91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B97F91" w:rsidRPr="00B97F91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7F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Граждански</w:t>
      </w:r>
      <w:r w:rsidR="003576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 кодексом Российской Федерации,</w:t>
      </w:r>
      <w:r w:rsidRPr="00B97F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Земельным кодексом Российской Федерации, Градостроительным кодексом Российской Федерации, Федеральным законом от 13.07.2015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Федеральным законом  от 06.10.2003 г.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Крутоярского</w:t>
      </w:r>
      <w:r w:rsidRPr="00B97F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поселения, администрация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Крутоярского</w:t>
      </w:r>
      <w:r w:rsidRPr="00B97F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</w:t>
      </w:r>
    </w:p>
    <w:p w:rsidR="00B97F91" w:rsidRPr="00B97F91" w:rsidRDefault="00B97F91" w:rsidP="00B97F91">
      <w:pPr>
        <w:shd w:val="clear" w:color="auto" w:fill="FFFFFF"/>
        <w:spacing w:before="225" w:after="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7F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ПОСТАНОВЛЯЕТ:</w:t>
      </w:r>
    </w:p>
    <w:p w:rsidR="00B97F91" w:rsidRPr="00B97F91" w:rsidRDefault="00B97F91" w:rsidP="00B9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7F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Утвердить прилагаемое Положение о муниципально-частном партнерстве в Крутоярского сельском поселении  ( приложение №1).</w:t>
      </w:r>
    </w:p>
    <w:p w:rsidR="00B97F91" w:rsidRPr="00B97F91" w:rsidRDefault="00B97F91" w:rsidP="00B9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7F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Утвердить Порядок формирования и ведения Реестра соглашений о муниципально-частном партнерстве ( приложение №2) .</w:t>
      </w:r>
    </w:p>
    <w:p w:rsidR="00B97F91" w:rsidRPr="00B97F91" w:rsidRDefault="00B97F91" w:rsidP="00B9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7F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Обнародовать настоящее постановление в местах, установленных Уставом Крутоярского сельского поселения.</w:t>
      </w:r>
    </w:p>
    <w:p w:rsidR="00B97F91" w:rsidRPr="00B97F91" w:rsidRDefault="00B97F91" w:rsidP="00B9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7F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Настоящее постановление вступает в силу со дня его официального обнародования.</w:t>
      </w:r>
    </w:p>
    <w:p w:rsidR="00B97F91" w:rsidRPr="00B97F91" w:rsidRDefault="00B97F91" w:rsidP="00B97F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97F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55436B" w:rsidRDefault="0055436B" w:rsidP="00B97F91">
      <w:pPr>
        <w:shd w:val="clear" w:color="auto" w:fill="FFFFFF"/>
        <w:spacing w:before="225"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7F91" w:rsidRDefault="00B97F91" w:rsidP="00B97F91">
      <w:pPr>
        <w:shd w:val="clear" w:color="auto" w:fill="FFFFFF"/>
        <w:spacing w:before="225" w:after="0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Глава </w:t>
      </w:r>
      <w:r w:rsidR="005543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администрации</w:t>
      </w:r>
      <w:r w:rsidR="005543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5543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5543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5543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5543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5543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5543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>А.Л.Колыванов</w:t>
      </w:r>
    </w:p>
    <w:p w:rsidR="00B97F91" w:rsidRPr="0055436B" w:rsidRDefault="00B97F91" w:rsidP="0055436B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55436B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Приложение №1</w:t>
      </w:r>
    </w:p>
    <w:p w:rsidR="00B97F91" w:rsidRPr="0055436B" w:rsidRDefault="00B97F91" w:rsidP="0055436B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55436B">
        <w:rPr>
          <w:rFonts w:ascii="Times New Roman" w:hAnsi="Times New Roman" w:cs="Times New Roman"/>
          <w:sz w:val="18"/>
          <w:szCs w:val="18"/>
          <w:lang w:eastAsia="ru-RU"/>
        </w:rPr>
        <w:t>УТВЕРЖДЕНО</w:t>
      </w:r>
    </w:p>
    <w:p w:rsidR="00B97F91" w:rsidRPr="0055436B" w:rsidRDefault="00B97F91" w:rsidP="0055436B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55436B">
        <w:rPr>
          <w:rFonts w:ascii="Times New Roman" w:hAnsi="Times New Roman" w:cs="Times New Roman"/>
          <w:sz w:val="18"/>
          <w:szCs w:val="18"/>
          <w:lang w:eastAsia="ru-RU"/>
        </w:rPr>
        <w:t>постановлением администрации</w:t>
      </w:r>
    </w:p>
    <w:p w:rsidR="00B97F91" w:rsidRPr="0055436B" w:rsidRDefault="0055436B" w:rsidP="0055436B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Крутоярского </w:t>
      </w:r>
      <w:r w:rsidR="00F14783">
        <w:rPr>
          <w:rFonts w:ascii="Times New Roman" w:hAnsi="Times New Roman" w:cs="Times New Roman"/>
          <w:sz w:val="18"/>
          <w:szCs w:val="18"/>
          <w:lang w:eastAsia="ru-RU"/>
        </w:rPr>
        <w:t>с</w:t>
      </w:r>
      <w:r w:rsidR="00B97F91" w:rsidRPr="0055436B">
        <w:rPr>
          <w:rFonts w:ascii="Times New Roman" w:hAnsi="Times New Roman" w:cs="Times New Roman"/>
          <w:sz w:val="18"/>
          <w:szCs w:val="18"/>
          <w:lang w:eastAsia="ru-RU"/>
        </w:rPr>
        <w:t>ельского поселения</w:t>
      </w:r>
    </w:p>
    <w:p w:rsidR="00B97F91" w:rsidRPr="0035762E" w:rsidRDefault="00B97F91" w:rsidP="0055436B">
      <w:pPr>
        <w:pStyle w:val="a3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55436B">
        <w:rPr>
          <w:rFonts w:ascii="Times New Roman" w:hAnsi="Times New Roman" w:cs="Times New Roman"/>
          <w:sz w:val="18"/>
          <w:szCs w:val="18"/>
          <w:lang w:eastAsia="ru-RU"/>
        </w:rPr>
        <w:t>от </w:t>
      </w:r>
      <w:r w:rsidR="0035762E">
        <w:rPr>
          <w:rFonts w:ascii="Times New Roman" w:hAnsi="Times New Roman" w:cs="Times New Roman"/>
          <w:sz w:val="18"/>
          <w:szCs w:val="18"/>
          <w:lang w:eastAsia="ru-RU"/>
        </w:rPr>
        <w:t>22.05</w:t>
      </w:r>
      <w:r w:rsidR="0035762E" w:rsidRPr="0035762E">
        <w:rPr>
          <w:rFonts w:ascii="Times New Roman" w:hAnsi="Times New Roman" w:cs="Times New Roman"/>
          <w:sz w:val="18"/>
          <w:szCs w:val="18"/>
          <w:lang w:eastAsia="ru-RU"/>
        </w:rPr>
        <w:t>.</w:t>
      </w:r>
      <w:r w:rsidRPr="003576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201</w:t>
      </w:r>
      <w:r w:rsidR="0055436B" w:rsidRPr="003576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9</w:t>
      </w:r>
      <w:r w:rsidR="003576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576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г</w:t>
      </w:r>
      <w:r w:rsidR="0035762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55436B">
        <w:rPr>
          <w:rFonts w:ascii="Times New Roman" w:hAnsi="Times New Roman" w:cs="Times New Roman"/>
          <w:sz w:val="18"/>
          <w:szCs w:val="18"/>
          <w:lang w:eastAsia="ru-RU"/>
        </w:rPr>
        <w:t> № </w:t>
      </w:r>
      <w:r w:rsidR="0035762E" w:rsidRPr="0035762E">
        <w:rPr>
          <w:rFonts w:ascii="Times New Roman" w:hAnsi="Times New Roman" w:cs="Times New Roman"/>
          <w:sz w:val="18"/>
          <w:szCs w:val="18"/>
          <w:lang w:eastAsia="ru-RU"/>
        </w:rPr>
        <w:t>19</w:t>
      </w:r>
    </w:p>
    <w:p w:rsidR="0055436B" w:rsidRDefault="0055436B" w:rsidP="00B97F91">
      <w:pPr>
        <w:shd w:val="clear" w:color="auto" w:fill="FFFFFF"/>
        <w:spacing w:after="0" w:line="242" w:lineRule="atLeast"/>
        <w:jc w:val="center"/>
        <w:rPr>
          <w:rFonts w:ascii="Georgia" w:eastAsia="Times New Roman" w:hAnsi="Georgia" w:cs="Times New Roman"/>
          <w:b/>
          <w:bCs/>
          <w:color w:val="444444"/>
          <w:sz w:val="21"/>
          <w:lang w:eastAsia="ru-RU"/>
        </w:rPr>
      </w:pPr>
    </w:p>
    <w:p w:rsidR="00B97F91" w:rsidRPr="0055436B" w:rsidRDefault="00B97F91" w:rsidP="0055436B">
      <w:pPr>
        <w:pStyle w:val="a3"/>
        <w:jc w:val="center"/>
        <w:rPr>
          <w:rFonts w:ascii="Times New Roman" w:hAnsi="Times New Roman" w:cs="Times New Roman"/>
          <w:b/>
          <w:szCs w:val="21"/>
          <w:lang w:eastAsia="ru-RU"/>
        </w:rPr>
      </w:pPr>
      <w:r w:rsidRPr="0055436B">
        <w:rPr>
          <w:rFonts w:ascii="Times New Roman" w:hAnsi="Times New Roman" w:cs="Times New Roman"/>
          <w:b/>
          <w:lang w:eastAsia="ru-RU"/>
        </w:rPr>
        <w:t>ПОЛОЖЕНИЕ</w:t>
      </w:r>
    </w:p>
    <w:p w:rsidR="00B97F91" w:rsidRPr="0055436B" w:rsidRDefault="00B97F91" w:rsidP="0055436B">
      <w:pPr>
        <w:pStyle w:val="a3"/>
        <w:jc w:val="center"/>
        <w:rPr>
          <w:rFonts w:ascii="Times New Roman" w:hAnsi="Times New Roman" w:cs="Times New Roman"/>
          <w:b/>
          <w:szCs w:val="21"/>
          <w:lang w:eastAsia="ru-RU"/>
        </w:rPr>
      </w:pPr>
      <w:r w:rsidRPr="0055436B">
        <w:rPr>
          <w:rFonts w:ascii="Times New Roman" w:hAnsi="Times New Roman" w:cs="Times New Roman"/>
          <w:b/>
          <w:lang w:eastAsia="ru-RU"/>
        </w:rPr>
        <w:t>«О муниципально – частном партнерстве в</w:t>
      </w:r>
    </w:p>
    <w:p w:rsidR="00B97F91" w:rsidRDefault="0055436B" w:rsidP="0055436B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Крутоярском </w:t>
      </w:r>
      <w:r w:rsidR="00B97F91" w:rsidRPr="0055436B">
        <w:rPr>
          <w:rFonts w:ascii="Times New Roman" w:hAnsi="Times New Roman" w:cs="Times New Roman"/>
          <w:b/>
          <w:lang w:eastAsia="ru-RU"/>
        </w:rPr>
        <w:t>сельском поселении</w:t>
      </w:r>
      <w:r>
        <w:rPr>
          <w:rFonts w:ascii="Times New Roman" w:hAnsi="Times New Roman" w:cs="Times New Roman"/>
          <w:b/>
          <w:lang w:eastAsia="ru-RU"/>
        </w:rPr>
        <w:t>»</w:t>
      </w:r>
    </w:p>
    <w:p w:rsidR="0055436B" w:rsidRPr="0055436B" w:rsidRDefault="0055436B" w:rsidP="0055436B">
      <w:pPr>
        <w:pStyle w:val="a3"/>
        <w:jc w:val="center"/>
        <w:rPr>
          <w:rFonts w:ascii="Times New Roman" w:hAnsi="Times New Roman" w:cs="Times New Roman"/>
          <w:b/>
          <w:szCs w:val="21"/>
          <w:lang w:eastAsia="ru-RU"/>
        </w:rPr>
      </w:pPr>
    </w:p>
    <w:p w:rsidR="00B97F91" w:rsidRDefault="00B97F91" w:rsidP="0055436B">
      <w:pPr>
        <w:shd w:val="clear" w:color="auto" w:fill="FFFFFF"/>
        <w:spacing w:after="0" w:line="24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444444"/>
          <w:sz w:val="21"/>
          <w:lang w:eastAsia="ru-RU"/>
        </w:rPr>
      </w:pPr>
      <w:r w:rsidRPr="0055436B">
        <w:rPr>
          <w:rFonts w:ascii="Times New Roman" w:eastAsia="Times New Roman" w:hAnsi="Times New Roman" w:cs="Times New Roman"/>
          <w:b/>
          <w:bCs/>
          <w:color w:val="444444"/>
          <w:sz w:val="21"/>
          <w:lang w:eastAsia="ru-RU"/>
        </w:rPr>
        <w:t>Статья 1. Предмет регулирования настоящего Положения</w:t>
      </w:r>
    </w:p>
    <w:p w:rsidR="0055436B" w:rsidRPr="0055436B" w:rsidRDefault="0055436B" w:rsidP="0055436B">
      <w:pPr>
        <w:shd w:val="clear" w:color="auto" w:fill="FFFFFF"/>
        <w:spacing w:after="0" w:line="242" w:lineRule="atLeast"/>
        <w:ind w:firstLine="708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B97F91" w:rsidRPr="0055436B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43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1.1. Настоящее Положение определяет цели, формы, принципы и условия участия органов местного самоуправления </w:t>
      </w:r>
      <w:r w:rsidR="0055436B" w:rsidRPr="005543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Крутоярского</w:t>
      </w:r>
      <w:r w:rsidRPr="005543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в муниципально – частном партнерстве, а также формы муниципальной поддержки развития муниципально – частного партнерства.</w:t>
      </w:r>
    </w:p>
    <w:p w:rsidR="00B97F91" w:rsidRPr="0055436B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43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1.2. Настоящее положение разработано в целях регулирования взаимоотношений органов местного самоуправления </w:t>
      </w:r>
      <w:r w:rsidR="0055436B" w:rsidRPr="005543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Крутоярского </w:t>
      </w:r>
      <w:r w:rsidRPr="005543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(далее – поселение), юридических и физических лиц (далее – частный партнер), утверждения порядка заключения соглашений в рамках муниципально – частного партнерства.</w:t>
      </w:r>
    </w:p>
    <w:p w:rsidR="0055436B" w:rsidRPr="0055436B" w:rsidRDefault="0055436B" w:rsidP="00B97F91">
      <w:pPr>
        <w:shd w:val="clear" w:color="auto" w:fill="FFFFFF"/>
        <w:spacing w:after="0" w:line="242" w:lineRule="atLeast"/>
        <w:ind w:firstLine="708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55436B" w:rsidRPr="0055436B" w:rsidRDefault="0055436B" w:rsidP="00B97F91">
      <w:pPr>
        <w:shd w:val="clear" w:color="auto" w:fill="FFFFFF"/>
        <w:spacing w:after="0" w:line="242" w:lineRule="atLeast"/>
        <w:ind w:firstLine="708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B97F91" w:rsidRPr="0081376F" w:rsidRDefault="00B97F91" w:rsidP="00B97F9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1"/>
          <w:lang w:eastAsia="ru-RU"/>
        </w:rPr>
      </w:pPr>
      <w:r w:rsidRPr="0081376F">
        <w:rPr>
          <w:rFonts w:ascii="Times New Roman" w:eastAsia="Times New Roman" w:hAnsi="Times New Roman" w:cs="Times New Roman"/>
          <w:b/>
          <w:bCs/>
          <w:color w:val="444444"/>
          <w:sz w:val="21"/>
          <w:lang w:eastAsia="ru-RU"/>
        </w:rPr>
        <w:t>Статья 2. Основные понятия, используемые в настоящем Положении</w:t>
      </w:r>
    </w:p>
    <w:p w:rsidR="0055436B" w:rsidRPr="0081376F" w:rsidRDefault="0055436B" w:rsidP="00B97F9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sz w:val="21"/>
          <w:lang w:eastAsia="ru-RU"/>
        </w:rPr>
        <w:t>2.1. </w:t>
      </w:r>
      <w:r w:rsidRPr="0081376F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Для целей настоящего Положения используются следующие основные понятия:</w:t>
      </w:r>
    </w:p>
    <w:p w:rsidR="00B97F91" w:rsidRPr="0081376F" w:rsidRDefault="00B97F91" w:rsidP="00B97F91">
      <w:pPr>
        <w:shd w:val="clear" w:color="auto" w:fill="FFFFFF"/>
        <w:spacing w:before="225" w:after="225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2.1.1.  Муниципально-частное партнерство - юридически оформленное на определенный срок и основанное на объединении ресурсов, распределении рисков сотрудничество публичного партнера с одной стороны, и частного партнера, с другой стороны, которое осуществляется на основании соглашения о муниципально-частном партнерстве, заключенного в соответствии с настоящим Положением 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качества;</w:t>
      </w:r>
    </w:p>
    <w:p w:rsidR="00B97F91" w:rsidRPr="0081376F" w:rsidRDefault="00B97F91" w:rsidP="00B97F91">
      <w:pPr>
        <w:shd w:val="clear" w:color="auto" w:fill="FFFFFF"/>
        <w:spacing w:before="225" w:after="225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2.1.2.  Публичный партнер - муниципальное образование,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образования;</w:t>
      </w:r>
    </w:p>
    <w:p w:rsidR="00B97F91" w:rsidRPr="0081376F" w:rsidRDefault="00B97F91" w:rsidP="00B97F91">
      <w:pPr>
        <w:shd w:val="clear" w:color="auto" w:fill="FFFFFF"/>
        <w:spacing w:before="225" w:after="225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2.1.3. Финансирующее лицо - юридическое лицо, либо действующее без образования юридического лица по договору о совместной деятельности объединение двух и более юридических лиц, предоставляющие заемные средства частному партнеру для реализации соглашения на условиях возвратности, платности, срочности;</w:t>
      </w:r>
    </w:p>
    <w:p w:rsidR="00B97F91" w:rsidRPr="0081376F" w:rsidRDefault="00B97F91" w:rsidP="00B97F91">
      <w:pPr>
        <w:shd w:val="clear" w:color="auto" w:fill="FFFFFF"/>
        <w:spacing w:before="225" w:after="225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2.1.4.  Частный партнер – российское юридическое лицо, с которым в соответствии с настоящим Положением заключено соглашение.</w:t>
      </w:r>
    </w:p>
    <w:p w:rsidR="00B97F91" w:rsidRPr="0081376F" w:rsidRDefault="00B97F91" w:rsidP="00B97F91">
      <w:pPr>
        <w:shd w:val="clear" w:color="auto" w:fill="FFFFFF"/>
        <w:spacing w:before="225" w:after="225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Частный партнер должен соответствовать следующим требованиям:</w:t>
      </w:r>
    </w:p>
    <w:p w:rsidR="00B97F91" w:rsidRPr="0081376F" w:rsidRDefault="00B97F91" w:rsidP="00B97F91">
      <w:pPr>
        <w:shd w:val="clear" w:color="auto" w:fill="FFFFFF"/>
        <w:spacing w:before="225" w:after="225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1) непроведение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B97F91" w:rsidRPr="0081376F" w:rsidRDefault="00B97F91" w:rsidP="00B97F91">
      <w:pPr>
        <w:shd w:val="clear" w:color="auto" w:fill="FFFFFF"/>
        <w:spacing w:before="225" w:after="225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2) неприменение административного наказания в виде административного приостановления деятельности юридического лица в порядке, установленном</w:t>
      </w:r>
      <w:r w:rsidR="0081376F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hyperlink r:id="rId8" w:history="1">
        <w:r w:rsidRPr="0081376F">
          <w:rPr>
            <w:rFonts w:ascii="Times New Roman" w:eastAsia="Times New Roman" w:hAnsi="Times New Roman" w:cs="Times New Roman"/>
            <w:color w:val="4488BB"/>
            <w:lang w:eastAsia="ru-RU"/>
          </w:rPr>
          <w:t>КоАП</w:t>
        </w:r>
      </w:hyperlink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 РФ, на день направления заявки на участие в конкурсе;</w:t>
      </w:r>
    </w:p>
    <w:p w:rsidR="00B97F91" w:rsidRPr="0081376F" w:rsidRDefault="00B97F91" w:rsidP="00B97F91">
      <w:pPr>
        <w:shd w:val="clear" w:color="auto" w:fill="FFFFFF"/>
        <w:spacing w:before="225" w:after="225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 xml:space="preserve"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</w:t>
      </w: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штрафов, отсутствие иных финансовых санкций не ранее чем за один месяц до дня представления заявки на участие в конкурсе;</w:t>
      </w:r>
    </w:p>
    <w:p w:rsidR="00B97F91" w:rsidRPr="0081376F" w:rsidRDefault="00B97F91" w:rsidP="00B97F91">
      <w:pPr>
        <w:shd w:val="clear" w:color="auto" w:fill="FFFFFF"/>
        <w:spacing w:before="225" w:after="225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разрешений;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2.1.5.  Соглашение о муниципально – частном партнерстве –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настоящим Положением.</w:t>
      </w:r>
    </w:p>
    <w:p w:rsidR="0081376F" w:rsidRDefault="0081376F" w:rsidP="00B97F91">
      <w:pPr>
        <w:shd w:val="clear" w:color="auto" w:fill="FFFFFF"/>
        <w:spacing w:after="0" w:line="242" w:lineRule="atLeast"/>
        <w:ind w:firstLine="708"/>
        <w:jc w:val="center"/>
        <w:rPr>
          <w:rFonts w:ascii="Georgia" w:eastAsia="Times New Roman" w:hAnsi="Georgia" w:cs="Times New Roman"/>
          <w:b/>
          <w:bCs/>
          <w:color w:val="444444"/>
          <w:sz w:val="21"/>
          <w:lang w:eastAsia="ru-RU"/>
        </w:rPr>
      </w:pPr>
    </w:p>
    <w:p w:rsidR="00B97F91" w:rsidRDefault="00B97F91" w:rsidP="00B97F91">
      <w:pPr>
        <w:shd w:val="clear" w:color="auto" w:fill="FFFFFF"/>
        <w:spacing w:after="0" w:line="242" w:lineRule="atLeast"/>
        <w:ind w:firstLine="708"/>
        <w:jc w:val="center"/>
        <w:rPr>
          <w:rFonts w:ascii="Georgia" w:eastAsia="Times New Roman" w:hAnsi="Georgia" w:cs="Times New Roman"/>
          <w:b/>
          <w:bCs/>
          <w:color w:val="444444"/>
          <w:sz w:val="21"/>
          <w:lang w:eastAsia="ru-RU"/>
        </w:rPr>
      </w:pPr>
      <w:r w:rsidRPr="0081376F">
        <w:rPr>
          <w:rFonts w:ascii="Times New Roman" w:eastAsia="Times New Roman" w:hAnsi="Times New Roman" w:cs="Times New Roman"/>
          <w:b/>
          <w:bCs/>
          <w:color w:val="444444"/>
          <w:sz w:val="21"/>
          <w:lang w:eastAsia="ru-RU"/>
        </w:rPr>
        <w:t>Статья 3.Цели настоящего Положения</w:t>
      </w:r>
      <w:r w:rsidR="0081376F">
        <w:rPr>
          <w:rFonts w:ascii="Georgia" w:eastAsia="Times New Roman" w:hAnsi="Georgia" w:cs="Times New Roman"/>
          <w:b/>
          <w:bCs/>
          <w:color w:val="444444"/>
          <w:sz w:val="21"/>
          <w:lang w:eastAsia="ru-RU"/>
        </w:rPr>
        <w:t>.</w:t>
      </w:r>
    </w:p>
    <w:p w:rsidR="0081376F" w:rsidRPr="00ED683F" w:rsidRDefault="0081376F" w:rsidP="00B97F91">
      <w:pPr>
        <w:shd w:val="clear" w:color="auto" w:fill="FFFFFF"/>
        <w:spacing w:after="0" w:line="242" w:lineRule="atLeast"/>
        <w:ind w:firstLine="708"/>
        <w:jc w:val="center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Целями настоящего Положения являются: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3.1. Обеспечение стабильных условий развития всех форм муниципально – частного партнерства в поселении.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3.2. Привлечение и эффективное использование муниципальных и частных ресурсов, включая материальные, финансовые, интеллектуальные, научно – технические для развития экономики и социальной сферы поселения.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3.3. Повышение доступности и улучшение качества услуг, предоставляемых потребителям с использованием объектов социальной и инженерной инфраструктуры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3.4. Обеспечение эффективности использования имущества, находящегося в собственности поселения.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3.5. Объединение материальных и нематериальных ресурсов органов местного самоуправления и частных партнеров на долговременной и взаимовыгодной основе для решения вопросов местного значения в поселении, создания общественных благ или оказания общественных услуг.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3.6. Повышение уровня и качества жизни населения поселения.</w:t>
      </w:r>
    </w:p>
    <w:p w:rsidR="0081376F" w:rsidRDefault="0081376F" w:rsidP="00B97F91">
      <w:pPr>
        <w:shd w:val="clear" w:color="auto" w:fill="FFFFFF"/>
        <w:spacing w:after="0" w:line="242" w:lineRule="atLeast"/>
        <w:ind w:firstLine="708"/>
        <w:jc w:val="center"/>
        <w:rPr>
          <w:rFonts w:ascii="Georgia" w:eastAsia="Times New Roman" w:hAnsi="Georgia" w:cs="Times New Roman"/>
          <w:b/>
          <w:bCs/>
          <w:color w:val="444444"/>
          <w:sz w:val="21"/>
          <w:lang w:eastAsia="ru-RU"/>
        </w:rPr>
      </w:pPr>
    </w:p>
    <w:p w:rsidR="0081376F" w:rsidRDefault="0081376F" w:rsidP="00B97F91">
      <w:pPr>
        <w:shd w:val="clear" w:color="auto" w:fill="FFFFFF"/>
        <w:spacing w:after="0" w:line="242" w:lineRule="atLeast"/>
        <w:ind w:firstLine="708"/>
        <w:jc w:val="center"/>
        <w:rPr>
          <w:rFonts w:ascii="Georgia" w:eastAsia="Times New Roman" w:hAnsi="Georgia" w:cs="Times New Roman"/>
          <w:b/>
          <w:bCs/>
          <w:color w:val="444444"/>
          <w:sz w:val="21"/>
          <w:lang w:eastAsia="ru-RU"/>
        </w:rPr>
      </w:pPr>
    </w:p>
    <w:p w:rsidR="00B97F91" w:rsidRDefault="00B97F91" w:rsidP="00B97F91">
      <w:pPr>
        <w:shd w:val="clear" w:color="auto" w:fill="FFFFFF"/>
        <w:spacing w:after="0" w:line="24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Статья 4. Принципы муниципально – частного партнерства в </w:t>
      </w:r>
      <w:r w:rsidR="0081376F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Крутоярском </w:t>
      </w:r>
      <w:r w:rsidRPr="0081376F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сельском поселении</w:t>
      </w:r>
      <w:r w:rsidR="0081376F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.</w:t>
      </w:r>
    </w:p>
    <w:p w:rsidR="0081376F" w:rsidRPr="0081376F" w:rsidRDefault="0081376F" w:rsidP="00B97F91">
      <w:pPr>
        <w:shd w:val="clear" w:color="auto" w:fill="FFFFFF"/>
        <w:spacing w:after="0" w:line="242" w:lineRule="atLeast"/>
        <w:ind w:firstLine="708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Муниципально – частное партнерство в поселении основывается на принципах: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4.1. Законности.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4.2. Добросовестного и взаимовыгодного сотрудничества сторон муниципально – частного партнерства.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4.3. Равноправия сторон муниципально – частного партнерства.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4.4. Эффективного использования муниципального имущества.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4.5. Открытости и доступности информации по вопросам реализации муниципально – частного партнерства.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4.6 Обеспечения равных условий доступа российским или иностранным юридическим лицам, индивидуальным предпринимателям, физическим лицам, объединениям юридических лиц к участию в муниципально – частном партнерстве.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4.7. Разделения ответственности, рисков и выгоды между сторонами муниципально – частного партнерства.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4.8. Кооперации материальных, финансовых, интеллектуальных, научно – технических ресурсов.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4.9. Соблюдения прав и законных интересов участников муниципально – частного партнерства и населения поселения.</w:t>
      </w:r>
    </w:p>
    <w:p w:rsidR="0081376F" w:rsidRDefault="0081376F" w:rsidP="00B97F91">
      <w:pPr>
        <w:shd w:val="clear" w:color="auto" w:fill="FFFFFF"/>
        <w:spacing w:after="0" w:line="242" w:lineRule="atLeast"/>
        <w:ind w:firstLine="708"/>
        <w:jc w:val="center"/>
        <w:rPr>
          <w:rFonts w:ascii="Georgia" w:eastAsia="Times New Roman" w:hAnsi="Georgia" w:cs="Times New Roman"/>
          <w:b/>
          <w:bCs/>
          <w:color w:val="444444"/>
          <w:sz w:val="21"/>
          <w:lang w:eastAsia="ru-RU"/>
        </w:rPr>
      </w:pPr>
    </w:p>
    <w:p w:rsidR="00B97F91" w:rsidRDefault="00B97F91" w:rsidP="00B97F91">
      <w:pPr>
        <w:shd w:val="clear" w:color="auto" w:fill="FFFFFF"/>
        <w:spacing w:after="0" w:line="24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Статья 5.Участие </w:t>
      </w:r>
      <w:r w:rsidR="0081376F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Крутоярского </w:t>
      </w:r>
      <w:r w:rsidRPr="0081376F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сельского поселения в муниципально – частном партнерстве</w:t>
      </w:r>
      <w:r w:rsidR="0081376F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.</w:t>
      </w:r>
    </w:p>
    <w:p w:rsidR="0081376F" w:rsidRPr="0081376F" w:rsidRDefault="0081376F" w:rsidP="00B97F91">
      <w:pPr>
        <w:shd w:val="clear" w:color="auto" w:fill="FFFFFF"/>
        <w:spacing w:after="0" w:line="242" w:lineRule="atLeast"/>
        <w:ind w:firstLine="708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5.1. Сельское поселение участвует в муниципально – частном партнерстве в соответствие с действующим законодательством.</w:t>
      </w:r>
    </w:p>
    <w:p w:rsidR="0081376F" w:rsidRDefault="0081376F" w:rsidP="00B97F91">
      <w:pPr>
        <w:shd w:val="clear" w:color="auto" w:fill="FFFFFF"/>
        <w:spacing w:after="0" w:line="242" w:lineRule="atLeast"/>
        <w:ind w:firstLine="708"/>
        <w:jc w:val="center"/>
        <w:rPr>
          <w:rFonts w:ascii="Georgia" w:eastAsia="Times New Roman" w:hAnsi="Georgia" w:cs="Times New Roman"/>
          <w:b/>
          <w:bCs/>
          <w:color w:val="444444"/>
          <w:sz w:val="21"/>
          <w:lang w:eastAsia="ru-RU"/>
        </w:rPr>
      </w:pP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Статья 6.Формы муниципально – частного партнерства</w:t>
      </w:r>
      <w:r w:rsidR="0081376F" w:rsidRPr="0081376F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.</w:t>
      </w:r>
    </w:p>
    <w:p w:rsidR="0081376F" w:rsidRPr="0081376F" w:rsidRDefault="0081376F" w:rsidP="00B97F91">
      <w:pPr>
        <w:shd w:val="clear" w:color="auto" w:fill="FFFFFF"/>
        <w:spacing w:after="0" w:line="242" w:lineRule="atLeast"/>
        <w:ind w:firstLine="708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6.1. Формами муниципально – частного партнерства в поселении являются: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6.1.1.  Вовлечение в инвестиционный процесс имущества, находящегося в собственности поселения.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6.1.2.  Реализация инвестиционных проектов, в том числе инвестиционных проектов местного значения.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6.1.3.  Реализация инновационных проектов.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6.1.4.  Арендные отношения.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6.1.5.  Концессионные соглашения.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6.1.6.  Совместная деятельность по развитию застроенных территорий.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6.1.7.  Соглашения о сотрудничестве и взаимодействии в сфере социально – экономического развития поселения.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6.2. Соглашения о муниципально – частном партнерстве в формах, предусмотренных пунктами 6.1.1 – 6.1.6 части 6.1 настоящей статьи, заключаются в соответствии с федеральным законодательством и нормативными правовыми актамипоселения.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Соглашения о муниципально – частном партнерстве в форме, предусмотренной пунктом 6.1.7 части 6.1 настоящей статьи, заключается в соответствии с федеральным законодательством и настоящим Положением.</w:t>
      </w:r>
    </w:p>
    <w:p w:rsidR="0081376F" w:rsidRDefault="0081376F" w:rsidP="00B97F91">
      <w:pPr>
        <w:shd w:val="clear" w:color="auto" w:fill="FFFFFF"/>
        <w:spacing w:after="0" w:line="242" w:lineRule="atLeast"/>
        <w:ind w:firstLine="708"/>
        <w:jc w:val="center"/>
        <w:rPr>
          <w:rFonts w:ascii="Georgia" w:eastAsia="Times New Roman" w:hAnsi="Georgia" w:cs="Times New Roman"/>
          <w:b/>
          <w:bCs/>
          <w:color w:val="444444"/>
          <w:sz w:val="21"/>
          <w:lang w:eastAsia="ru-RU"/>
        </w:rPr>
      </w:pP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444444"/>
          <w:sz w:val="21"/>
          <w:lang w:eastAsia="ru-RU"/>
        </w:rPr>
      </w:pPr>
      <w:r w:rsidRPr="0081376F">
        <w:rPr>
          <w:rFonts w:ascii="Times New Roman" w:eastAsia="Times New Roman" w:hAnsi="Times New Roman" w:cs="Times New Roman"/>
          <w:b/>
          <w:bCs/>
          <w:color w:val="444444"/>
          <w:sz w:val="21"/>
          <w:lang w:eastAsia="ru-RU"/>
        </w:rPr>
        <w:t>Статья 7. Объекты соглашения</w:t>
      </w:r>
      <w:r w:rsidR="0081376F" w:rsidRPr="0081376F">
        <w:rPr>
          <w:rFonts w:ascii="Times New Roman" w:eastAsia="Times New Roman" w:hAnsi="Times New Roman" w:cs="Times New Roman"/>
          <w:b/>
          <w:bCs/>
          <w:color w:val="444444"/>
          <w:sz w:val="21"/>
          <w:lang w:eastAsia="ru-RU"/>
        </w:rPr>
        <w:t>.</w:t>
      </w:r>
    </w:p>
    <w:p w:rsidR="0081376F" w:rsidRPr="0081376F" w:rsidRDefault="0081376F" w:rsidP="00B97F91">
      <w:pPr>
        <w:shd w:val="clear" w:color="auto" w:fill="FFFFFF"/>
        <w:spacing w:after="0" w:line="242" w:lineRule="atLeast"/>
        <w:ind w:firstLine="708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Объектом соглашения могут являться: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7.1. Дорожная инфраструктура.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7.2. Объекты коммунальной инфраструктуры и благоустройства, в том числе для их освещения.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7.3. Объекты культуры, спорта и социального обслуживания.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7.4. Объекты торговли, бытового обслуживания населения и общественного питания.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7.5 Иные объекты недвижимого имущества, расположенные на территории</w:t>
      </w:r>
      <w:r w:rsidR="0081376F" w:rsidRPr="0081376F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поселения.</w:t>
      </w:r>
    </w:p>
    <w:p w:rsidR="00B97F91" w:rsidRPr="0081376F" w:rsidRDefault="00B97F91" w:rsidP="00B97F91">
      <w:pPr>
        <w:shd w:val="clear" w:color="auto" w:fill="FFFFFF"/>
        <w:spacing w:before="225" w:after="225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Соглашение может быть заключено в отношении нескольких объектов соглашений. Заключение соглашения в отношении нескольких объектов соглашения допускается в случае, если указанные действия (бездействие) не приведут к недопущению, ограничению, устранению конкуренции.</w:t>
      </w:r>
    </w:p>
    <w:p w:rsidR="00B97F91" w:rsidRPr="0081376F" w:rsidRDefault="00B97F91" w:rsidP="00B97F91">
      <w:pPr>
        <w:shd w:val="clear" w:color="auto" w:fill="FFFFFF"/>
        <w:spacing w:before="225" w:after="225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Объект соглашения, подлежащий реконструкции, должен находиться в собственности публичного партнера на момент заключения соглашения. Указанный объект на момент его передачи частному партнеру должен быть свободным от прав третьих лиц.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Статья 8. Формы муниципальной поддержки развития муниципально – частного партнерства в </w:t>
      </w:r>
      <w:r w:rsidR="00F14783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Крутоярском</w:t>
      </w:r>
      <w:r w:rsidRPr="0081376F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сельском поселении</w:t>
      </w:r>
      <w:r w:rsidR="0081376F" w:rsidRPr="0081376F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.</w:t>
      </w:r>
    </w:p>
    <w:p w:rsidR="0081376F" w:rsidRPr="0081376F" w:rsidRDefault="0081376F" w:rsidP="00B97F91">
      <w:pPr>
        <w:shd w:val="clear" w:color="auto" w:fill="FFFFFF"/>
        <w:spacing w:after="0" w:line="242" w:lineRule="atLeast"/>
        <w:ind w:firstLine="708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8.1. Формами муниципальной поддержки, оказываемой частным партнерам в целях развития муниципально – частного партнерства в поселении, являются: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8.1.1.  Предоставление налоговых льгот в соответствии с Налоговым кодексом Российской Федерации и нормативными правовыми актами поселения.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8.1.2.  Предоставление льгот по аренде имущества, являющегося собственностью поселения.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8.1.3.  Информационная и консультационная поддержка.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8.2. Нормативными правовыми актами поселения могут предусматриваться иные формы муниципальной поддержки развития муниципально – частного партнерства в поселении.</w:t>
      </w:r>
    </w:p>
    <w:p w:rsidR="00B97F91" w:rsidRPr="00ED683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8.3. Условия и порядок предоставления форм муниципальной поддержки развития муниципально – частного партнерства в поселении, предусмотренных настоящей статьей, устанавливаются в соответствии с федеральным законодательством и нормативными правовыми актами поселения</w:t>
      </w:r>
      <w:r w:rsidRPr="00ED683F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.</w:t>
      </w:r>
    </w:p>
    <w:p w:rsidR="0081376F" w:rsidRDefault="0081376F" w:rsidP="00B97F91">
      <w:pPr>
        <w:shd w:val="clear" w:color="auto" w:fill="FFFFFF"/>
        <w:spacing w:after="0" w:line="24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B97F91" w:rsidRDefault="00B97F91" w:rsidP="00B97F91">
      <w:pPr>
        <w:shd w:val="clear" w:color="auto" w:fill="FFFFFF"/>
        <w:spacing w:after="0" w:line="24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lastRenderedPageBreak/>
        <w:t>Статья 9. Порядок заключения соглашения о муниципально – частном партнерстве.</w:t>
      </w:r>
    </w:p>
    <w:p w:rsidR="0081376F" w:rsidRPr="0081376F" w:rsidRDefault="0081376F" w:rsidP="00B97F91">
      <w:pPr>
        <w:shd w:val="clear" w:color="auto" w:fill="FFFFFF"/>
        <w:spacing w:after="0" w:line="242" w:lineRule="atLeast"/>
        <w:ind w:firstLine="708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9.1. Предложения от юридических лиц, индивидуальных предпринимателей, физических лиц, объединений юридических лиц о муниципально – частном партнерстве (далее – предложение) направляются в администрацию сельского поселения.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Предложение должно содержать следующую информацию:</w:t>
      </w:r>
    </w:p>
    <w:p w:rsidR="00B97F91" w:rsidRPr="0081376F" w:rsidRDefault="00B97F91" w:rsidP="00B97F91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объект соглашения;</w:t>
      </w:r>
    </w:p>
    <w:p w:rsidR="00B97F91" w:rsidRPr="0081376F" w:rsidRDefault="00B97F91" w:rsidP="00B97F91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цели и задачи реализации проекта</w:t>
      </w:r>
    </w:p>
    <w:p w:rsidR="00B97F91" w:rsidRPr="0081376F" w:rsidRDefault="00B97F91" w:rsidP="00B97F91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технико – экономические показатели объекта соглашения;</w:t>
      </w:r>
    </w:p>
    <w:p w:rsidR="00B97F91" w:rsidRPr="0081376F" w:rsidRDefault="00B97F91" w:rsidP="00B97F91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сроки создания и (или) реконструкции объекта соглашения;</w:t>
      </w:r>
    </w:p>
    <w:p w:rsidR="00B97F91" w:rsidRPr="0081376F" w:rsidRDefault="00B97F91" w:rsidP="00B97F91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срок действия соглашения или порядок его определения;</w:t>
      </w:r>
    </w:p>
    <w:p w:rsidR="00B97F91" w:rsidRPr="0081376F" w:rsidRDefault="00B97F91" w:rsidP="00B97F91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гарантии качества объекта соглашения, предоставляемые частным партнером;</w:t>
      </w:r>
    </w:p>
    <w:p w:rsidR="00B97F91" w:rsidRPr="0081376F" w:rsidRDefault="00B97F91" w:rsidP="00B97F91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объемы финансирования поселением, перечень муниципального имущества, подлежащие предоставлению в целях исполнения соглашения;</w:t>
      </w:r>
    </w:p>
    <w:p w:rsidR="00B97F91" w:rsidRPr="0081376F" w:rsidRDefault="00B97F91" w:rsidP="00B97F91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объем денежных средств и имущества частного партнера, подлежащих привлечению для исполнения соглашения;</w:t>
      </w:r>
    </w:p>
    <w:p w:rsidR="00B97F91" w:rsidRPr="0081376F" w:rsidRDefault="00B97F91" w:rsidP="00B97F91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распределение рисков между сторонами соглашения;</w:t>
      </w:r>
    </w:p>
    <w:p w:rsidR="00B97F91" w:rsidRPr="0081376F" w:rsidRDefault="00B97F91" w:rsidP="00B97F91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гарантии исполнения частным партнером своих обязательств по соглашению;</w:t>
      </w:r>
    </w:p>
    <w:p w:rsidR="00B97F91" w:rsidRPr="0081376F" w:rsidRDefault="00B97F91" w:rsidP="00B97F91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права и обязанности сторон соглашения;</w:t>
      </w:r>
    </w:p>
    <w:p w:rsidR="00B97F91" w:rsidRPr="0081376F" w:rsidRDefault="00B97F91" w:rsidP="00B97F91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ответственность сторон соглашения;</w:t>
      </w:r>
    </w:p>
    <w:p w:rsidR="00B97F91" w:rsidRPr="0081376F" w:rsidRDefault="00B97F91" w:rsidP="00B97F91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гарантии прав сторон соглашения при его заключении и исполнении, в том числе гарантии возмещения убытков, понесенных частным партнером в соответствии с гражданским законодательством, в случае, если в результате незаконных действий (бездействия) администрации поселения частный партнер понес убытки;</w:t>
      </w:r>
    </w:p>
    <w:p w:rsidR="00B97F91" w:rsidRPr="0081376F" w:rsidRDefault="00B97F91" w:rsidP="00B97F91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порядок внесения изменений в соглашение и прекращение действия соглашения;</w:t>
      </w:r>
    </w:p>
    <w:p w:rsidR="00B97F91" w:rsidRPr="0081376F" w:rsidRDefault="00B97F91" w:rsidP="00B97F91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порядок разрешения споров.</w:t>
      </w:r>
    </w:p>
    <w:p w:rsidR="00B97F91" w:rsidRPr="0081376F" w:rsidRDefault="00B97F91" w:rsidP="00B97F91">
      <w:pPr>
        <w:shd w:val="clear" w:color="auto" w:fill="FFFFFF"/>
        <w:spacing w:before="225" w:after="225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В срок, не превышающий девяноста дней со дня поступления указанного предложения, публичный партнер обязан рассмотреть такое предложение в установленном порядке принять одно из следующих решений:</w:t>
      </w:r>
    </w:p>
    <w:p w:rsidR="00B97F91" w:rsidRPr="0081376F" w:rsidRDefault="00B97F91" w:rsidP="00B97F91">
      <w:pPr>
        <w:shd w:val="clear" w:color="auto" w:fill="FFFFFF"/>
        <w:spacing w:before="225" w:after="225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1)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2) о невозможности реализации проекта.</w:t>
      </w:r>
    </w:p>
    <w:p w:rsidR="0081376F" w:rsidRDefault="0081376F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9.2. Помимо условий, предусмотренных частью 9.1 настоящей статьи, соглашение может включать в себя иные условия, не противоречащие действующему законодательству.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9.3. Условия соглашения определяются сторонами соглашения при его заключении.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9.4. Глава администрации организует проведение экономическо – правовой экспертизы предложения о муниципально – частном партнерстве, на основании ее результатов, выносит мотивированное решение, содержащее одобрение предложения либо его отклонение.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Решение главы администрации направляется заявителю письменным уведомлением в срок, не превышающий десяти дней со дня принятия такого решения. Данное решение, предложение о реализации проекта и протоколы переговоров размещаются на официальном сайте публичного партнера в информационно-телекоммуникационной сети "Интернет".</w:t>
      </w:r>
    </w:p>
    <w:p w:rsidR="00B97F91" w:rsidRPr="0081376F" w:rsidRDefault="00B97F91" w:rsidP="00B97F91">
      <w:pPr>
        <w:shd w:val="clear" w:color="auto" w:fill="FFFFFF"/>
        <w:spacing w:before="225" w:after="225" w:line="242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            9.5. Контроль за исполнением частным партнером условий соглашения осуществляется администрацией поселения.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9.6. Реестр соглашений о муниципально – частном партнерстве ведется администрацией поселения.</w:t>
      </w:r>
    </w:p>
    <w:p w:rsidR="0081376F" w:rsidRDefault="0081376F" w:rsidP="00B97F91">
      <w:pPr>
        <w:shd w:val="clear" w:color="auto" w:fill="FFFFFF"/>
        <w:spacing w:after="0" w:line="242" w:lineRule="atLeast"/>
        <w:ind w:firstLine="708"/>
        <w:jc w:val="center"/>
        <w:rPr>
          <w:rFonts w:ascii="Georgia" w:eastAsia="Times New Roman" w:hAnsi="Georgia" w:cs="Times New Roman"/>
          <w:b/>
          <w:bCs/>
          <w:color w:val="444444"/>
          <w:sz w:val="21"/>
          <w:lang w:eastAsia="ru-RU"/>
        </w:rPr>
      </w:pPr>
    </w:p>
    <w:p w:rsidR="00B97F91" w:rsidRDefault="00B97F91" w:rsidP="00B97F91">
      <w:pPr>
        <w:shd w:val="clear" w:color="auto" w:fill="FFFFFF"/>
        <w:spacing w:after="0" w:line="242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lastRenderedPageBreak/>
        <w:t>Статья 10. Полномочия администрации сельского поселения   в сфере муниципально – частного партнерства</w:t>
      </w:r>
      <w:r w:rsidR="0081376F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.</w:t>
      </w:r>
    </w:p>
    <w:p w:rsidR="0081376F" w:rsidRPr="0081376F" w:rsidRDefault="0081376F" w:rsidP="00B97F91">
      <w:pPr>
        <w:shd w:val="clear" w:color="auto" w:fill="FFFFFF"/>
        <w:spacing w:after="0" w:line="242" w:lineRule="atLeast"/>
        <w:ind w:firstLine="708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Администрация сельского поселения в сфере муниципально – частного партнерства: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10.1. Принимает нормативные и правовые акты, регулирующие отношения в сфере муниципально – частного партнерства.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10.2. Принимает целевые программы с использованием муниципально – частного партнерства.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10.3. В пределах своей компетенции принимает решения об использовании находящегося в муниципальной собственности имущества в рамках заключенных соглашений.</w:t>
      </w:r>
    </w:p>
    <w:p w:rsidR="00B97F91" w:rsidRPr="00ED683F" w:rsidRDefault="00B97F91" w:rsidP="0081376F">
      <w:pPr>
        <w:shd w:val="clear" w:color="auto" w:fill="FFFFFF"/>
        <w:spacing w:after="0" w:line="242" w:lineRule="atLeast"/>
        <w:ind w:firstLine="708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10.</w:t>
      </w:r>
      <w:r w:rsidR="0081376F">
        <w:rPr>
          <w:rFonts w:ascii="Times New Roman" w:eastAsia="Times New Roman" w:hAnsi="Times New Roman" w:cs="Times New Roman"/>
          <w:color w:val="444444"/>
          <w:lang w:eastAsia="ru-RU"/>
        </w:rPr>
        <w:t>4</w:t>
      </w: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 xml:space="preserve">. Осуществляет иные полномочия в соответствии с действующим федеральным законодательством и законодательством </w:t>
      </w:r>
      <w:r w:rsidR="0081376F">
        <w:rPr>
          <w:rFonts w:ascii="Times New Roman" w:eastAsia="Times New Roman" w:hAnsi="Times New Roman" w:cs="Times New Roman"/>
          <w:color w:val="444444"/>
          <w:lang w:eastAsia="ru-RU"/>
        </w:rPr>
        <w:t>Челябинской области.</w:t>
      </w:r>
    </w:p>
    <w:p w:rsidR="00B97F91" w:rsidRPr="00ED683F" w:rsidRDefault="00B97F91" w:rsidP="00B97F91">
      <w:pPr>
        <w:shd w:val="clear" w:color="auto" w:fill="FFFFFF"/>
        <w:spacing w:after="0" w:line="242" w:lineRule="atLeast"/>
        <w:ind w:left="450" w:firstLine="348"/>
        <w:jc w:val="center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ED683F">
        <w:rPr>
          <w:rFonts w:ascii="Georgia" w:eastAsia="Times New Roman" w:hAnsi="Georgia" w:cs="Times New Roman"/>
          <w:b/>
          <w:bCs/>
          <w:color w:val="444444"/>
          <w:sz w:val="21"/>
          <w:lang w:eastAsia="ru-RU"/>
        </w:rPr>
        <w:t> </w:t>
      </w:r>
    </w:p>
    <w:p w:rsidR="00B97F91" w:rsidRDefault="00B97F91" w:rsidP="00B97F91">
      <w:pPr>
        <w:shd w:val="clear" w:color="auto" w:fill="FFFFFF"/>
        <w:spacing w:after="0" w:line="242" w:lineRule="atLeast"/>
        <w:ind w:left="450" w:firstLine="348"/>
        <w:jc w:val="center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Статья 11. Соглашение о муниципально – частном партнерстве</w:t>
      </w:r>
      <w:r w:rsidR="0081376F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.</w:t>
      </w:r>
    </w:p>
    <w:p w:rsidR="0081376F" w:rsidRPr="0081376F" w:rsidRDefault="0081376F" w:rsidP="00B97F91">
      <w:pPr>
        <w:shd w:val="clear" w:color="auto" w:fill="FFFFFF"/>
        <w:spacing w:after="0" w:line="242" w:lineRule="atLeast"/>
        <w:ind w:left="450" w:firstLine="348"/>
        <w:jc w:val="center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B97F91" w:rsidRPr="0081376F" w:rsidRDefault="00B97F91" w:rsidP="00B97F91">
      <w:pPr>
        <w:shd w:val="clear" w:color="auto" w:fill="FFFFFF"/>
        <w:spacing w:after="0" w:line="242" w:lineRule="atLeast"/>
        <w:ind w:left="-105" w:firstLine="85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Соглашение о муниципально – частном партнерстве заключается в письменной форме и должно содержать следующую информацию:</w:t>
      </w:r>
    </w:p>
    <w:p w:rsidR="00B97F91" w:rsidRPr="0081376F" w:rsidRDefault="00B97F91" w:rsidP="00B97F91">
      <w:pPr>
        <w:numPr>
          <w:ilvl w:val="0"/>
          <w:numId w:val="3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предмет соглашения;</w:t>
      </w:r>
    </w:p>
    <w:p w:rsidR="00B97F91" w:rsidRPr="0081376F" w:rsidRDefault="00B97F91" w:rsidP="00B97F91">
      <w:pPr>
        <w:numPr>
          <w:ilvl w:val="0"/>
          <w:numId w:val="3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объект соглашения;</w:t>
      </w:r>
    </w:p>
    <w:p w:rsidR="00B97F91" w:rsidRPr="0081376F" w:rsidRDefault="00B97F91" w:rsidP="00B97F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право собственности на объект соглашения, распределение долей поселения</w:t>
      </w:r>
      <w:r w:rsidR="00DF34C8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и частного партнера в праве собственности на объект соглашения и момент возникновения такого права;</w:t>
      </w:r>
    </w:p>
    <w:p w:rsidR="00B97F91" w:rsidRPr="0081376F" w:rsidRDefault="00B97F91" w:rsidP="00B97F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порядок и этапы выполнения поселением и частным партнером соглашения;</w:t>
      </w:r>
    </w:p>
    <w:p w:rsidR="00B97F91" w:rsidRPr="0081376F" w:rsidRDefault="00B97F91" w:rsidP="00B97F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перечень находящихся в собственности поселения земельных участков, иных объектов движимого и недвижимого имущества, а так же прав, предоставляемых частному партнеру для выполнения соглашения;</w:t>
      </w:r>
    </w:p>
    <w:p w:rsidR="00B97F91" w:rsidRPr="0081376F" w:rsidRDefault="00B97F91" w:rsidP="00B97F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порядок предоставления частному партнеру земельных участков, иных объектов движимого и недвижимого имущества;</w:t>
      </w:r>
    </w:p>
    <w:p w:rsidR="00B97F91" w:rsidRPr="0081376F" w:rsidRDefault="00B97F91" w:rsidP="00B97F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случаи одностороннего отказа от исполнения соглашения, в том числе отстранение частного партнера либо иных лиц от участия в муниципально – частном партнерстве в случае существенного нарушения частным партнером условий соглашения или при наступлении иных обстоятельств, указанных в соглашении;</w:t>
      </w:r>
    </w:p>
    <w:p w:rsidR="00B97F91" w:rsidRPr="0081376F" w:rsidRDefault="00B97F91" w:rsidP="00B97F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ответственность за неисполнение (ненадлежащее исполнение) условий соглашения;</w:t>
      </w:r>
    </w:p>
    <w:p w:rsidR="00B97F91" w:rsidRPr="0081376F" w:rsidRDefault="00B97F91" w:rsidP="00B97F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 xml:space="preserve">иные условия, не противоречащие действующему федеральному законодательству и законодательству </w:t>
      </w:r>
      <w:r w:rsidR="00DF34C8">
        <w:rPr>
          <w:rFonts w:ascii="Times New Roman" w:eastAsia="Times New Roman" w:hAnsi="Times New Roman" w:cs="Times New Roman"/>
          <w:color w:val="444444"/>
          <w:lang w:eastAsia="ru-RU"/>
        </w:rPr>
        <w:t>Челябинской области</w:t>
      </w: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B97F91" w:rsidRPr="0081376F" w:rsidRDefault="00B97F91" w:rsidP="00B97F91">
      <w:pPr>
        <w:numPr>
          <w:ilvl w:val="0"/>
          <w:numId w:val="5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срок действия соглашения и (или) порядок его определения;</w:t>
      </w:r>
    </w:p>
    <w:p w:rsidR="00B97F91" w:rsidRPr="0081376F" w:rsidRDefault="00B97F91" w:rsidP="00B97F91">
      <w:pPr>
        <w:numPr>
          <w:ilvl w:val="0"/>
          <w:numId w:val="5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порядок расчетов между сторонами соглашения;</w:t>
      </w:r>
    </w:p>
    <w:p w:rsidR="00B97F91" w:rsidRPr="0081376F" w:rsidRDefault="00B97F91" w:rsidP="00B97F91">
      <w:pPr>
        <w:numPr>
          <w:ilvl w:val="0"/>
          <w:numId w:val="5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распределение рисков между поселением и частным партнером;</w:t>
      </w:r>
    </w:p>
    <w:p w:rsidR="00B97F91" w:rsidRPr="0081376F" w:rsidRDefault="00B97F91" w:rsidP="00B97F91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порядок осуществления контроля за исполнением соглашения;</w:t>
      </w:r>
    </w:p>
    <w:p w:rsidR="00B97F91" w:rsidRPr="0081376F" w:rsidRDefault="00B97F91" w:rsidP="00B97F91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способы обеспечения исполнения обязательств сторонами соглашения;</w:t>
      </w:r>
    </w:p>
    <w:p w:rsidR="00B97F91" w:rsidRPr="0081376F" w:rsidRDefault="00B97F91" w:rsidP="00B97F91">
      <w:pPr>
        <w:shd w:val="clear" w:color="auto" w:fill="FFFFFF"/>
        <w:spacing w:before="225" w:after="0" w:line="300" w:lineRule="atLeast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>          Заключаемые соглашения могут быть заключены на срок, превышающий срок действия утвержденных получателю средств местного бюджета лимитов бюджетных обязательств, на основании решений о реализации проекта муниципально - частного партнерства, принимаемых в соответствии с законодательством Российской Федерации о муниципально-частном партнерстве, в рамках муниципальных программ на срок и в пределах средств, которые предусмотрены соответствующими мероприятиями указанных программ.</w:t>
      </w:r>
    </w:p>
    <w:p w:rsidR="00B97F91" w:rsidRPr="0081376F" w:rsidRDefault="00B97F91" w:rsidP="00B97F91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t xml:space="preserve">В случае если предполагаемый срок действия соглашения о муниципально-частном партнерстве, заключаемого в рамках муниципальной программы сельского поселения в соответствии </w:t>
      </w:r>
      <w:r w:rsidRPr="0081376F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с настоящим пунктом, превышает срок реализации указанной программы, такое соглашение может быть заключено на основании решения администрации о реализации проекта муниципально - частного партнерства, принимаемого в соответствии с законодательством Российской Федерации о муниципально-частном партнерстве, на срок и в пределах средств, которые предусмотрены указанным решением.</w:t>
      </w: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376F" w:rsidRDefault="0081376F" w:rsidP="00B97F91">
      <w:pPr>
        <w:shd w:val="clear" w:color="auto" w:fill="FFFFFF"/>
        <w:spacing w:before="225"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97F91" w:rsidRPr="0081376F" w:rsidRDefault="00B97F91" w:rsidP="0081376F">
      <w:pPr>
        <w:pStyle w:val="a3"/>
        <w:jc w:val="right"/>
        <w:rPr>
          <w:rFonts w:ascii="Times New Roman" w:hAnsi="Times New Roman" w:cs="Times New Roman"/>
          <w:color w:val="444444"/>
          <w:lang w:eastAsia="ru-RU"/>
        </w:rPr>
      </w:pPr>
      <w:r w:rsidRPr="0081376F">
        <w:rPr>
          <w:rFonts w:ascii="Times New Roman" w:hAnsi="Times New Roman" w:cs="Times New Roman"/>
          <w:lang w:eastAsia="ru-RU"/>
        </w:rPr>
        <w:lastRenderedPageBreak/>
        <w:t>Приложение №2</w:t>
      </w:r>
    </w:p>
    <w:p w:rsidR="00B97F91" w:rsidRPr="0081376F" w:rsidRDefault="00B97F91" w:rsidP="0081376F">
      <w:pPr>
        <w:pStyle w:val="a3"/>
        <w:jc w:val="right"/>
        <w:rPr>
          <w:rFonts w:ascii="Times New Roman" w:hAnsi="Times New Roman" w:cs="Times New Roman"/>
          <w:color w:val="444444"/>
          <w:lang w:eastAsia="ru-RU"/>
        </w:rPr>
      </w:pPr>
      <w:r w:rsidRPr="0081376F">
        <w:rPr>
          <w:rFonts w:ascii="Times New Roman" w:hAnsi="Times New Roman" w:cs="Times New Roman"/>
          <w:lang w:eastAsia="ru-RU"/>
        </w:rPr>
        <w:t>к постановлению от</w:t>
      </w:r>
      <w:r w:rsidR="0035762E">
        <w:rPr>
          <w:rFonts w:ascii="Times New Roman" w:hAnsi="Times New Roman" w:cs="Times New Roman"/>
          <w:lang w:eastAsia="ru-RU"/>
        </w:rPr>
        <w:t xml:space="preserve"> 22.05</w:t>
      </w:r>
      <w:r w:rsidRPr="0081376F">
        <w:rPr>
          <w:rFonts w:ascii="Times New Roman" w:hAnsi="Times New Roman" w:cs="Times New Roman"/>
          <w:lang w:eastAsia="ru-RU"/>
        </w:rPr>
        <w:t xml:space="preserve"> .201</w:t>
      </w:r>
      <w:r w:rsidR="0081376F">
        <w:rPr>
          <w:rFonts w:ascii="Times New Roman" w:hAnsi="Times New Roman" w:cs="Times New Roman"/>
          <w:lang w:eastAsia="ru-RU"/>
        </w:rPr>
        <w:t xml:space="preserve">9 </w:t>
      </w:r>
      <w:r w:rsidRPr="0081376F">
        <w:rPr>
          <w:rFonts w:ascii="Times New Roman" w:hAnsi="Times New Roman" w:cs="Times New Roman"/>
          <w:lang w:eastAsia="ru-RU"/>
        </w:rPr>
        <w:t>г</w:t>
      </w:r>
      <w:r w:rsidR="0081376F">
        <w:rPr>
          <w:rFonts w:ascii="Times New Roman" w:hAnsi="Times New Roman" w:cs="Times New Roman"/>
          <w:lang w:eastAsia="ru-RU"/>
        </w:rPr>
        <w:t xml:space="preserve">  </w:t>
      </w:r>
      <w:r w:rsidRPr="0081376F">
        <w:rPr>
          <w:rFonts w:ascii="Times New Roman" w:hAnsi="Times New Roman" w:cs="Times New Roman"/>
          <w:lang w:eastAsia="ru-RU"/>
        </w:rPr>
        <w:t>№</w:t>
      </w:r>
      <w:r w:rsidR="0035762E">
        <w:rPr>
          <w:rFonts w:ascii="Times New Roman" w:hAnsi="Times New Roman" w:cs="Times New Roman"/>
          <w:lang w:eastAsia="ru-RU"/>
        </w:rPr>
        <w:t>19</w:t>
      </w:r>
    </w:p>
    <w:p w:rsidR="0081376F" w:rsidRDefault="0081376F" w:rsidP="0081376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1376F" w:rsidRDefault="0081376F" w:rsidP="0081376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1376F" w:rsidRDefault="0081376F" w:rsidP="0081376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97F91" w:rsidRPr="0081376F" w:rsidRDefault="00B97F91" w:rsidP="0081376F">
      <w:pPr>
        <w:pStyle w:val="a3"/>
        <w:jc w:val="center"/>
        <w:rPr>
          <w:rFonts w:ascii="Times New Roman" w:hAnsi="Times New Roman" w:cs="Times New Roman"/>
          <w:b/>
          <w:color w:val="444444"/>
          <w:sz w:val="24"/>
          <w:szCs w:val="24"/>
          <w:lang w:eastAsia="ru-RU"/>
        </w:rPr>
      </w:pPr>
      <w:r w:rsidRPr="0081376F">
        <w:rPr>
          <w:rFonts w:ascii="Times New Roman" w:hAnsi="Times New Roman" w:cs="Times New Roman"/>
          <w:b/>
          <w:sz w:val="24"/>
          <w:szCs w:val="24"/>
          <w:lang w:eastAsia="ru-RU"/>
        </w:rPr>
        <w:t>Порядок</w:t>
      </w:r>
      <w:r w:rsidRPr="0081376F">
        <w:rPr>
          <w:rFonts w:ascii="Times New Roman" w:hAnsi="Times New Roman" w:cs="Times New Roman"/>
          <w:b/>
          <w:sz w:val="24"/>
          <w:szCs w:val="24"/>
          <w:lang w:eastAsia="ru-RU"/>
        </w:rPr>
        <w:br/>
        <w:t>формирования и ведения Реестра соглашений</w:t>
      </w:r>
      <w:r w:rsidRPr="0081376F">
        <w:rPr>
          <w:rFonts w:ascii="Times New Roman" w:hAnsi="Times New Roman" w:cs="Times New Roman"/>
          <w:b/>
          <w:sz w:val="24"/>
          <w:szCs w:val="24"/>
          <w:lang w:eastAsia="ru-RU"/>
        </w:rPr>
        <w:br/>
        <w:t>о муниципально-частном партнерстве</w:t>
      </w:r>
    </w:p>
    <w:p w:rsidR="00B97F91" w:rsidRPr="00657AF4" w:rsidRDefault="00B97F91" w:rsidP="00657AF4">
      <w:pPr>
        <w:shd w:val="clear" w:color="auto" w:fill="FFFFFF"/>
        <w:spacing w:before="100" w:beforeAutospacing="1" w:after="100" w:afterAutospacing="1" w:line="300" w:lineRule="atLeast"/>
        <w:ind w:left="720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657AF4">
        <w:rPr>
          <w:rFonts w:ascii="Times New Roman" w:eastAsia="Times New Roman" w:hAnsi="Times New Roman" w:cs="Times New Roman"/>
          <w:b/>
          <w:bCs/>
          <w:color w:val="444444"/>
          <w:sz w:val="21"/>
          <w:lang w:eastAsia="ru-RU"/>
        </w:rPr>
        <w:t>1.</w:t>
      </w:r>
      <w:r w:rsidRPr="00657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  <w:r w:rsidR="00657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657AF4" w:rsidRPr="00657AF4" w:rsidRDefault="00B97F91" w:rsidP="00B97F91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57AF4">
        <w:rPr>
          <w:rFonts w:ascii="Times New Roman" w:eastAsia="Times New Roman" w:hAnsi="Times New Roman" w:cs="Times New Roman"/>
          <w:color w:val="000000"/>
          <w:lang w:eastAsia="ru-RU"/>
        </w:rPr>
        <w:t>1. Настоящий Порядок устанавливает процедуру формирования, ведения и внесения изменений в Реестр соглашений о муниципально-частном партнерстве (далее - Реестр).</w:t>
      </w:r>
      <w:r w:rsidRPr="00657A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57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                                      </w:t>
      </w:r>
    </w:p>
    <w:p w:rsidR="00657AF4" w:rsidRDefault="00B97F91" w:rsidP="00657AF4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57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Порядок ведения Реестра</w:t>
      </w:r>
      <w:r w:rsidR="00657A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B97F91" w:rsidRPr="00657AF4" w:rsidRDefault="00B97F91" w:rsidP="00657AF4">
      <w:pPr>
        <w:pStyle w:val="a3"/>
        <w:rPr>
          <w:rFonts w:ascii="Times New Roman" w:hAnsi="Times New Roman" w:cs="Times New Roman"/>
          <w:color w:val="444444"/>
          <w:sz w:val="21"/>
          <w:szCs w:val="21"/>
          <w:lang w:eastAsia="ru-RU"/>
        </w:rPr>
      </w:pPr>
      <w:r w:rsidRPr="00ED683F">
        <w:rPr>
          <w:lang w:eastAsia="ru-RU"/>
        </w:rPr>
        <w:br/>
      </w:r>
      <w:r w:rsidRPr="00657AF4">
        <w:rPr>
          <w:rFonts w:ascii="Times New Roman" w:hAnsi="Times New Roman" w:cs="Times New Roman"/>
          <w:lang w:eastAsia="ru-RU"/>
        </w:rPr>
        <w:t>2.1. Реестр представляет собой свод информации о заключенных соглашениях о муниципально-частном партнерстве (далее соглашение).</w:t>
      </w:r>
      <w:r w:rsidRPr="00657AF4">
        <w:rPr>
          <w:rFonts w:ascii="Times New Roman" w:hAnsi="Times New Roman" w:cs="Times New Roman"/>
          <w:lang w:eastAsia="ru-RU"/>
        </w:rPr>
        <w:br/>
        <w:t>2.2. Реестр включает в себя совокупность реестровых дел на бумажных носителях и информационные ресурсы Реестра на электронных носителях.</w:t>
      </w:r>
      <w:r w:rsidRPr="00657AF4">
        <w:rPr>
          <w:rFonts w:ascii="Times New Roman" w:hAnsi="Times New Roman" w:cs="Times New Roman"/>
          <w:lang w:eastAsia="ru-RU"/>
        </w:rPr>
        <w:br/>
        <w:t>2.3. Ведение Реестра на бумажных носителях осуществляется путем формирования реестровых дел.</w:t>
      </w:r>
      <w:r w:rsidRPr="00657AF4">
        <w:rPr>
          <w:rFonts w:ascii="Times New Roman" w:hAnsi="Times New Roman" w:cs="Times New Roman"/>
          <w:lang w:eastAsia="ru-RU"/>
        </w:rPr>
        <w:br/>
        <w:t>2.4. Ведение Реестра на электронных носителях осуществляется путем внесения записей в электронную базу данных Реестра.</w:t>
      </w:r>
      <w:r w:rsidRPr="00657AF4">
        <w:rPr>
          <w:rFonts w:ascii="Times New Roman" w:hAnsi="Times New Roman" w:cs="Times New Roman"/>
          <w:lang w:eastAsia="ru-RU"/>
        </w:rPr>
        <w:br/>
        <w:t>2.5. В реестровое дело включаются документы на бумажных носителях, информация из которых внесена в Реестр.</w:t>
      </w:r>
      <w:r w:rsidRPr="00657AF4">
        <w:rPr>
          <w:rFonts w:ascii="Times New Roman" w:hAnsi="Times New Roman" w:cs="Times New Roman"/>
          <w:lang w:eastAsia="ru-RU"/>
        </w:rPr>
        <w:br/>
        <w:t>2.6. Каждому реестровому делу присваивается порядковый номер, который указывается на его титульном листе.</w:t>
      </w:r>
      <w:r w:rsidRPr="00657AF4">
        <w:rPr>
          <w:rFonts w:ascii="Times New Roman" w:hAnsi="Times New Roman" w:cs="Times New Roman"/>
          <w:lang w:eastAsia="ru-RU"/>
        </w:rPr>
        <w:br/>
        <w:t>2.7. Записи на электронном носителе должны соответствовать записям на бумажном носителе. При несоответствии записей на бумажном носителе записям на электронных носителях приоритетной считается информация, содержащаяся на бумажных носителях.</w:t>
      </w:r>
      <w:r w:rsidRPr="00657AF4">
        <w:rPr>
          <w:rFonts w:ascii="Times New Roman" w:hAnsi="Times New Roman" w:cs="Times New Roman"/>
          <w:lang w:eastAsia="ru-RU"/>
        </w:rPr>
        <w:br/>
        <w:t>2.8. Реестр содержит по каждому заключенному соглашению информацию по форме согласно приложению к настоящему Порядку.</w:t>
      </w:r>
      <w:r w:rsidRPr="00657AF4">
        <w:rPr>
          <w:rFonts w:ascii="Times New Roman" w:hAnsi="Times New Roman" w:cs="Times New Roman"/>
          <w:lang w:eastAsia="ru-RU"/>
        </w:rPr>
        <w:br/>
        <w:t>2.9. Реестр размещается на официальном сайте администрации и обновляется в течение пяти дней со дня внесения в Реестр соответствующих изменений, но не реже одного раза в квартал.</w:t>
      </w:r>
    </w:p>
    <w:p w:rsidR="00657AF4" w:rsidRDefault="00657AF4" w:rsidP="00B97F91">
      <w:pPr>
        <w:shd w:val="clear" w:color="auto" w:fill="FFFFFF"/>
        <w:spacing w:before="225" w:after="225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57AF4" w:rsidRDefault="00657AF4" w:rsidP="00B97F91">
      <w:pPr>
        <w:shd w:val="clear" w:color="auto" w:fill="FFFFFF"/>
        <w:spacing w:before="225" w:after="225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57AF4" w:rsidRDefault="00657AF4" w:rsidP="00B97F91">
      <w:pPr>
        <w:shd w:val="clear" w:color="auto" w:fill="FFFFFF"/>
        <w:spacing w:before="225" w:after="225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57AF4" w:rsidRDefault="00657AF4" w:rsidP="00B97F91">
      <w:pPr>
        <w:shd w:val="clear" w:color="auto" w:fill="FFFFFF"/>
        <w:spacing w:before="225" w:after="225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57AF4" w:rsidRDefault="00657AF4" w:rsidP="00B97F91">
      <w:pPr>
        <w:shd w:val="clear" w:color="auto" w:fill="FFFFFF"/>
        <w:spacing w:before="225" w:after="225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57AF4" w:rsidRDefault="00657AF4" w:rsidP="00B97F91">
      <w:pPr>
        <w:shd w:val="clear" w:color="auto" w:fill="FFFFFF"/>
        <w:spacing w:before="225" w:after="225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57AF4" w:rsidRDefault="00657AF4" w:rsidP="00B97F91">
      <w:pPr>
        <w:shd w:val="clear" w:color="auto" w:fill="FFFFFF"/>
        <w:spacing w:before="225" w:after="225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57AF4" w:rsidRDefault="00657AF4" w:rsidP="00B97F91">
      <w:pPr>
        <w:shd w:val="clear" w:color="auto" w:fill="FFFFFF"/>
        <w:spacing w:before="225" w:after="225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57AF4" w:rsidRDefault="00657AF4" w:rsidP="00B97F91">
      <w:pPr>
        <w:shd w:val="clear" w:color="auto" w:fill="FFFFFF"/>
        <w:spacing w:before="225" w:after="225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57AF4" w:rsidRDefault="00657AF4" w:rsidP="00B97F91">
      <w:pPr>
        <w:shd w:val="clear" w:color="auto" w:fill="FFFFFF"/>
        <w:spacing w:before="225" w:after="225" w:line="300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97F91" w:rsidRPr="00657AF4" w:rsidRDefault="00B97F91" w:rsidP="00657AF4">
      <w:pPr>
        <w:pStyle w:val="a3"/>
        <w:jc w:val="right"/>
        <w:rPr>
          <w:rFonts w:ascii="Times New Roman" w:hAnsi="Times New Roman" w:cs="Times New Roman"/>
          <w:color w:val="444444"/>
          <w:lang w:eastAsia="ru-RU"/>
        </w:rPr>
      </w:pPr>
      <w:r w:rsidRPr="00657AF4">
        <w:rPr>
          <w:rFonts w:ascii="Times New Roman" w:hAnsi="Times New Roman" w:cs="Times New Roman"/>
          <w:lang w:eastAsia="ru-RU"/>
        </w:rPr>
        <w:t>Приложение</w:t>
      </w:r>
      <w:r w:rsidRPr="00657AF4">
        <w:rPr>
          <w:rFonts w:ascii="Times New Roman" w:hAnsi="Times New Roman" w:cs="Times New Roman"/>
          <w:lang w:eastAsia="ru-RU"/>
        </w:rPr>
        <w:br/>
        <w:t>к Порядку формирования и</w:t>
      </w:r>
      <w:r w:rsidRPr="00657AF4">
        <w:rPr>
          <w:rFonts w:ascii="Times New Roman" w:hAnsi="Times New Roman" w:cs="Times New Roman"/>
          <w:lang w:eastAsia="ru-RU"/>
        </w:rPr>
        <w:br/>
        <w:t>ведения Реестра соглашений</w:t>
      </w:r>
      <w:r w:rsidRPr="00657AF4">
        <w:rPr>
          <w:rFonts w:ascii="Times New Roman" w:hAnsi="Times New Roman" w:cs="Times New Roman"/>
          <w:lang w:eastAsia="ru-RU"/>
        </w:rPr>
        <w:br/>
        <w:t>о муниципально-частном</w:t>
      </w:r>
      <w:r w:rsidRPr="00657AF4">
        <w:rPr>
          <w:rFonts w:ascii="Times New Roman" w:hAnsi="Times New Roman" w:cs="Times New Roman"/>
          <w:lang w:eastAsia="ru-RU"/>
        </w:rPr>
        <w:br/>
        <w:t>партнерстве</w:t>
      </w:r>
      <w:r w:rsidRPr="00657AF4">
        <w:rPr>
          <w:rFonts w:ascii="Times New Roman" w:hAnsi="Times New Roman" w:cs="Times New Roman"/>
          <w:lang w:eastAsia="ru-RU"/>
        </w:rPr>
        <w:br/>
        <w:t>Форма</w:t>
      </w:r>
    </w:p>
    <w:p w:rsidR="00B97F91" w:rsidRPr="00657AF4" w:rsidRDefault="00B97F91" w:rsidP="00B97F91">
      <w:pPr>
        <w:shd w:val="clear" w:color="auto" w:fill="FFFFFF"/>
        <w:spacing w:before="225" w:after="225" w:line="300" w:lineRule="atLeast"/>
        <w:jc w:val="center"/>
        <w:rPr>
          <w:rFonts w:ascii="Georgia" w:eastAsia="Times New Roman" w:hAnsi="Georgia" w:cs="Times New Roman"/>
          <w:color w:val="444444"/>
          <w:lang w:eastAsia="ru-RU"/>
        </w:rPr>
      </w:pPr>
      <w:r w:rsidRPr="00657AF4">
        <w:rPr>
          <w:rFonts w:ascii="Times New Roman" w:eastAsia="Times New Roman" w:hAnsi="Times New Roman" w:cs="Times New Roman"/>
          <w:color w:val="000000"/>
          <w:lang w:eastAsia="ru-RU"/>
        </w:rPr>
        <w:t>Реестр</w:t>
      </w:r>
      <w:r w:rsidRPr="00657AF4">
        <w:rPr>
          <w:rFonts w:ascii="Times New Roman" w:eastAsia="Times New Roman" w:hAnsi="Times New Roman" w:cs="Times New Roman"/>
          <w:color w:val="000000"/>
          <w:lang w:eastAsia="ru-RU"/>
        </w:rPr>
        <w:br/>
        <w:t>соглашений о муниципально-частном</w:t>
      </w:r>
      <w:r w:rsidRPr="00657AF4">
        <w:rPr>
          <w:rFonts w:ascii="Times New Roman" w:eastAsia="Times New Roman" w:hAnsi="Times New Roman" w:cs="Times New Roman"/>
          <w:color w:val="000000"/>
          <w:lang w:eastAsia="ru-RU"/>
        </w:rPr>
        <w:br/>
        <w:t>                                                            партнерстве</w:t>
      </w:r>
      <w:r w:rsidRPr="00657AF4">
        <w:rPr>
          <w:rFonts w:ascii="Times New Roman" w:eastAsia="Times New Roman" w:hAnsi="Times New Roman" w:cs="Times New Roman"/>
          <w:color w:val="444444"/>
          <w:lang w:eastAsia="ru-RU"/>
        </w:rPr>
        <w:t>                                  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6"/>
        <w:gridCol w:w="1470"/>
        <w:gridCol w:w="1424"/>
        <w:gridCol w:w="1475"/>
        <w:gridCol w:w="1471"/>
        <w:gridCol w:w="1478"/>
        <w:gridCol w:w="1441"/>
      </w:tblGrid>
      <w:tr w:rsidR="00B97F91" w:rsidRPr="00657AF4" w:rsidTr="00194292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F91" w:rsidRPr="00657AF4" w:rsidRDefault="00B97F91" w:rsidP="00194292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lang w:eastAsia="ru-RU"/>
              </w:rPr>
            </w:pPr>
            <w:r w:rsidRPr="00657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F91" w:rsidRPr="00657AF4" w:rsidRDefault="00B97F91" w:rsidP="00194292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lang w:eastAsia="ru-RU"/>
              </w:rPr>
            </w:pPr>
            <w:r w:rsidRPr="00657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сторонах соглашения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F91" w:rsidRPr="00657AF4" w:rsidRDefault="00B97F91" w:rsidP="00194292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lang w:eastAsia="ru-RU"/>
              </w:rPr>
            </w:pPr>
            <w:r w:rsidRPr="00657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ОГРН/ИНН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F91" w:rsidRPr="00657AF4" w:rsidRDefault="00B97F91" w:rsidP="00194292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lang w:eastAsia="ru-RU"/>
              </w:rPr>
            </w:pPr>
            <w:r w:rsidRPr="00657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 онный номер, дата заключения и срок действия соглашения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F91" w:rsidRPr="00657AF4" w:rsidRDefault="00B97F91" w:rsidP="00194292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lang w:eastAsia="ru-RU"/>
              </w:rPr>
            </w:pPr>
            <w:r w:rsidRPr="00657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 и описание объекта соглашения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F91" w:rsidRPr="00657AF4" w:rsidRDefault="00B97F91" w:rsidP="00194292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lang w:eastAsia="ru-RU"/>
              </w:rPr>
            </w:pPr>
            <w:r w:rsidRPr="00657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форме и условиях участия в соглашении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F91" w:rsidRPr="00657AF4" w:rsidRDefault="00B97F91" w:rsidP="00194292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lang w:eastAsia="ru-RU"/>
              </w:rPr>
            </w:pPr>
            <w:r w:rsidRPr="00657A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решения о внесении изменений, расторжении и исполнении соглашения</w:t>
            </w:r>
          </w:p>
        </w:tc>
      </w:tr>
      <w:tr w:rsidR="00B97F91" w:rsidRPr="00ED683F" w:rsidTr="00194292"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F91" w:rsidRPr="00ED683F" w:rsidRDefault="00B97F91" w:rsidP="00194292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ED68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F91" w:rsidRPr="00ED683F" w:rsidRDefault="00B97F91" w:rsidP="00194292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ED683F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F91" w:rsidRPr="00ED683F" w:rsidRDefault="00B97F91" w:rsidP="00194292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ED683F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F91" w:rsidRPr="00ED683F" w:rsidRDefault="00B97F91" w:rsidP="00194292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ED683F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F91" w:rsidRPr="00ED683F" w:rsidRDefault="00B97F91" w:rsidP="00194292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ED683F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F91" w:rsidRPr="00ED683F" w:rsidRDefault="00B97F91" w:rsidP="00194292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ED683F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F91" w:rsidRPr="00ED683F" w:rsidRDefault="00B97F91" w:rsidP="00194292">
            <w:pPr>
              <w:spacing w:after="0" w:line="300" w:lineRule="atLeast"/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</w:pPr>
            <w:r w:rsidRPr="00ED683F">
              <w:rPr>
                <w:rFonts w:ascii="Georgia" w:eastAsia="Times New Roman" w:hAnsi="Georgia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B97F91" w:rsidRDefault="00B97F91" w:rsidP="00B97F91"/>
    <w:p w:rsidR="00F03D24" w:rsidRPr="00EE615C" w:rsidRDefault="00F03D24" w:rsidP="00B97F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03D24" w:rsidRPr="00EE615C" w:rsidSect="00B77E67">
      <w:headerReference w:type="default" r:id="rId9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DAA" w:rsidRDefault="00262DAA" w:rsidP="00960AA2">
      <w:pPr>
        <w:spacing w:after="0" w:line="240" w:lineRule="auto"/>
      </w:pPr>
      <w:r>
        <w:separator/>
      </w:r>
    </w:p>
  </w:endnote>
  <w:endnote w:type="continuationSeparator" w:id="1">
    <w:p w:rsidR="00262DAA" w:rsidRDefault="00262DAA" w:rsidP="0096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DAA" w:rsidRDefault="00262DAA" w:rsidP="00960AA2">
      <w:pPr>
        <w:spacing w:after="0" w:line="240" w:lineRule="auto"/>
      </w:pPr>
      <w:r>
        <w:separator/>
      </w:r>
    </w:p>
  </w:footnote>
  <w:footnote w:type="continuationSeparator" w:id="1">
    <w:p w:rsidR="00262DAA" w:rsidRDefault="00262DAA" w:rsidP="00960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A2" w:rsidRDefault="00960AA2" w:rsidP="00960AA2">
    <w:pPr>
      <w:pStyle w:val="a7"/>
      <w:tabs>
        <w:tab w:val="left" w:pos="326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631"/>
    <w:multiLevelType w:val="multilevel"/>
    <w:tmpl w:val="F8BE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41A31"/>
    <w:multiLevelType w:val="multilevel"/>
    <w:tmpl w:val="1BBC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339F3"/>
    <w:multiLevelType w:val="multilevel"/>
    <w:tmpl w:val="D1AC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46FF7"/>
    <w:multiLevelType w:val="multilevel"/>
    <w:tmpl w:val="4FAC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A31B4"/>
    <w:multiLevelType w:val="multilevel"/>
    <w:tmpl w:val="F576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1016D2"/>
    <w:multiLevelType w:val="multilevel"/>
    <w:tmpl w:val="358E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E2081B"/>
    <w:multiLevelType w:val="multilevel"/>
    <w:tmpl w:val="6ED0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15C"/>
    <w:rsid w:val="00000738"/>
    <w:rsid w:val="00007A4E"/>
    <w:rsid w:val="0001368B"/>
    <w:rsid w:val="00013BA7"/>
    <w:rsid w:val="000177E8"/>
    <w:rsid w:val="00022FA5"/>
    <w:rsid w:val="0002543F"/>
    <w:rsid w:val="00027126"/>
    <w:rsid w:val="00034736"/>
    <w:rsid w:val="00034E0B"/>
    <w:rsid w:val="0004665A"/>
    <w:rsid w:val="00065EA4"/>
    <w:rsid w:val="00073E20"/>
    <w:rsid w:val="0007746A"/>
    <w:rsid w:val="000913D6"/>
    <w:rsid w:val="00093BB9"/>
    <w:rsid w:val="00093DB6"/>
    <w:rsid w:val="000A3FF5"/>
    <w:rsid w:val="000A553B"/>
    <w:rsid w:val="000B590C"/>
    <w:rsid w:val="000B6DA2"/>
    <w:rsid w:val="000C0253"/>
    <w:rsid w:val="000E2ABA"/>
    <w:rsid w:val="000E560A"/>
    <w:rsid w:val="000F6ADB"/>
    <w:rsid w:val="00103768"/>
    <w:rsid w:val="001061BA"/>
    <w:rsid w:val="00107355"/>
    <w:rsid w:val="00113B18"/>
    <w:rsid w:val="00114888"/>
    <w:rsid w:val="00114DE6"/>
    <w:rsid w:val="001244E2"/>
    <w:rsid w:val="00131447"/>
    <w:rsid w:val="00141C09"/>
    <w:rsid w:val="00145AD6"/>
    <w:rsid w:val="0016319B"/>
    <w:rsid w:val="0017177B"/>
    <w:rsid w:val="00173580"/>
    <w:rsid w:val="00175F9D"/>
    <w:rsid w:val="0018108D"/>
    <w:rsid w:val="00183A1F"/>
    <w:rsid w:val="00192CB4"/>
    <w:rsid w:val="001A75A9"/>
    <w:rsid w:val="001B0A3F"/>
    <w:rsid w:val="001B252A"/>
    <w:rsid w:val="001B301E"/>
    <w:rsid w:val="001B4D1F"/>
    <w:rsid w:val="001D552A"/>
    <w:rsid w:val="001D6022"/>
    <w:rsid w:val="001E0BA2"/>
    <w:rsid w:val="001E6FCF"/>
    <w:rsid w:val="001F06FB"/>
    <w:rsid w:val="001F3B1E"/>
    <w:rsid w:val="001F4E2E"/>
    <w:rsid w:val="001F5B0D"/>
    <w:rsid w:val="0020021C"/>
    <w:rsid w:val="00205441"/>
    <w:rsid w:val="002076F2"/>
    <w:rsid w:val="002109D8"/>
    <w:rsid w:val="00210CD3"/>
    <w:rsid w:val="00211388"/>
    <w:rsid w:val="00211C7D"/>
    <w:rsid w:val="00213F45"/>
    <w:rsid w:val="002229D1"/>
    <w:rsid w:val="00234960"/>
    <w:rsid w:val="0025644E"/>
    <w:rsid w:val="00262DAA"/>
    <w:rsid w:val="00263863"/>
    <w:rsid w:val="00282E1D"/>
    <w:rsid w:val="00284D41"/>
    <w:rsid w:val="0028643F"/>
    <w:rsid w:val="00286EB7"/>
    <w:rsid w:val="00287F45"/>
    <w:rsid w:val="002A0B20"/>
    <w:rsid w:val="002A39DA"/>
    <w:rsid w:val="002A528A"/>
    <w:rsid w:val="002B1159"/>
    <w:rsid w:val="002B1206"/>
    <w:rsid w:val="002B51D2"/>
    <w:rsid w:val="002C45B6"/>
    <w:rsid w:val="002E49B4"/>
    <w:rsid w:val="002E4E0E"/>
    <w:rsid w:val="002F4848"/>
    <w:rsid w:val="002F7E23"/>
    <w:rsid w:val="00300D83"/>
    <w:rsid w:val="00301635"/>
    <w:rsid w:val="003018E3"/>
    <w:rsid w:val="00304D4B"/>
    <w:rsid w:val="00305B5D"/>
    <w:rsid w:val="00306DAF"/>
    <w:rsid w:val="003178D1"/>
    <w:rsid w:val="00336751"/>
    <w:rsid w:val="003371C7"/>
    <w:rsid w:val="0034589C"/>
    <w:rsid w:val="00346B83"/>
    <w:rsid w:val="0035762E"/>
    <w:rsid w:val="00357F6B"/>
    <w:rsid w:val="00360262"/>
    <w:rsid w:val="00363F23"/>
    <w:rsid w:val="0038268B"/>
    <w:rsid w:val="003A34B4"/>
    <w:rsid w:val="003A4EFD"/>
    <w:rsid w:val="003A5B75"/>
    <w:rsid w:val="003B08A1"/>
    <w:rsid w:val="003B37C2"/>
    <w:rsid w:val="003B4DCF"/>
    <w:rsid w:val="003D5AEE"/>
    <w:rsid w:val="003E3A38"/>
    <w:rsid w:val="003E4847"/>
    <w:rsid w:val="003F1532"/>
    <w:rsid w:val="00400841"/>
    <w:rsid w:val="004010DF"/>
    <w:rsid w:val="00406910"/>
    <w:rsid w:val="00410793"/>
    <w:rsid w:val="00412DA3"/>
    <w:rsid w:val="00416CA1"/>
    <w:rsid w:val="00421850"/>
    <w:rsid w:val="004345D6"/>
    <w:rsid w:val="004415D5"/>
    <w:rsid w:val="00441961"/>
    <w:rsid w:val="0044362C"/>
    <w:rsid w:val="00452FBF"/>
    <w:rsid w:val="004534B5"/>
    <w:rsid w:val="00455FF4"/>
    <w:rsid w:val="00461569"/>
    <w:rsid w:val="00477995"/>
    <w:rsid w:val="004822E3"/>
    <w:rsid w:val="00486CF0"/>
    <w:rsid w:val="0049635F"/>
    <w:rsid w:val="004B077D"/>
    <w:rsid w:val="004C1C53"/>
    <w:rsid w:val="004C2764"/>
    <w:rsid w:val="004C4F27"/>
    <w:rsid w:val="004D2DEA"/>
    <w:rsid w:val="004E118B"/>
    <w:rsid w:val="004E5F35"/>
    <w:rsid w:val="00502627"/>
    <w:rsid w:val="005146AB"/>
    <w:rsid w:val="005158F4"/>
    <w:rsid w:val="00534745"/>
    <w:rsid w:val="00537E29"/>
    <w:rsid w:val="0055436B"/>
    <w:rsid w:val="00555F1C"/>
    <w:rsid w:val="00557D36"/>
    <w:rsid w:val="00562F89"/>
    <w:rsid w:val="00572383"/>
    <w:rsid w:val="00586C29"/>
    <w:rsid w:val="00597418"/>
    <w:rsid w:val="005A1724"/>
    <w:rsid w:val="005A3753"/>
    <w:rsid w:val="005A4CD3"/>
    <w:rsid w:val="005B1DC8"/>
    <w:rsid w:val="005C6EBB"/>
    <w:rsid w:val="005C7E0F"/>
    <w:rsid w:val="005D1C8B"/>
    <w:rsid w:val="005E270D"/>
    <w:rsid w:val="005E498B"/>
    <w:rsid w:val="005E4E13"/>
    <w:rsid w:val="005E6B37"/>
    <w:rsid w:val="005E7BF0"/>
    <w:rsid w:val="005F163E"/>
    <w:rsid w:val="005F60B8"/>
    <w:rsid w:val="006018C5"/>
    <w:rsid w:val="006051AD"/>
    <w:rsid w:val="00635209"/>
    <w:rsid w:val="0064034D"/>
    <w:rsid w:val="0065425B"/>
    <w:rsid w:val="00656F9F"/>
    <w:rsid w:val="00657AF4"/>
    <w:rsid w:val="00666096"/>
    <w:rsid w:val="0066679C"/>
    <w:rsid w:val="00666811"/>
    <w:rsid w:val="006937CA"/>
    <w:rsid w:val="00695767"/>
    <w:rsid w:val="006A72A5"/>
    <w:rsid w:val="006B000F"/>
    <w:rsid w:val="006B2567"/>
    <w:rsid w:val="006B294E"/>
    <w:rsid w:val="006B502C"/>
    <w:rsid w:val="006B68FE"/>
    <w:rsid w:val="006C1CEA"/>
    <w:rsid w:val="006C5F22"/>
    <w:rsid w:val="006D0E37"/>
    <w:rsid w:val="006E0D7E"/>
    <w:rsid w:val="006E3378"/>
    <w:rsid w:val="006F782A"/>
    <w:rsid w:val="00700CEA"/>
    <w:rsid w:val="00701083"/>
    <w:rsid w:val="007037AB"/>
    <w:rsid w:val="00705031"/>
    <w:rsid w:val="00706663"/>
    <w:rsid w:val="00707BBF"/>
    <w:rsid w:val="0073523E"/>
    <w:rsid w:val="00737387"/>
    <w:rsid w:val="00740762"/>
    <w:rsid w:val="00750CB1"/>
    <w:rsid w:val="00752930"/>
    <w:rsid w:val="00754A32"/>
    <w:rsid w:val="007956A2"/>
    <w:rsid w:val="007B1A8C"/>
    <w:rsid w:val="007B7263"/>
    <w:rsid w:val="007C3BB6"/>
    <w:rsid w:val="007D415A"/>
    <w:rsid w:val="007F316D"/>
    <w:rsid w:val="00804D82"/>
    <w:rsid w:val="0080554B"/>
    <w:rsid w:val="0081376F"/>
    <w:rsid w:val="008214B8"/>
    <w:rsid w:val="00823826"/>
    <w:rsid w:val="00824F51"/>
    <w:rsid w:val="00830897"/>
    <w:rsid w:val="00840595"/>
    <w:rsid w:val="008543EE"/>
    <w:rsid w:val="00856111"/>
    <w:rsid w:val="00860E86"/>
    <w:rsid w:val="0086535D"/>
    <w:rsid w:val="00865DE4"/>
    <w:rsid w:val="008724A3"/>
    <w:rsid w:val="0088581D"/>
    <w:rsid w:val="008948BC"/>
    <w:rsid w:val="0089545E"/>
    <w:rsid w:val="00895864"/>
    <w:rsid w:val="008A46A7"/>
    <w:rsid w:val="008B0227"/>
    <w:rsid w:val="008B054A"/>
    <w:rsid w:val="008C3D6B"/>
    <w:rsid w:val="008C3E4A"/>
    <w:rsid w:val="008D2410"/>
    <w:rsid w:val="008D3E64"/>
    <w:rsid w:val="008E16AA"/>
    <w:rsid w:val="008E2FC0"/>
    <w:rsid w:val="008E340E"/>
    <w:rsid w:val="008F54D4"/>
    <w:rsid w:val="008F6DF7"/>
    <w:rsid w:val="008F7527"/>
    <w:rsid w:val="00907786"/>
    <w:rsid w:val="00916D27"/>
    <w:rsid w:val="00916F69"/>
    <w:rsid w:val="009572E5"/>
    <w:rsid w:val="009604C1"/>
    <w:rsid w:val="00960AA2"/>
    <w:rsid w:val="00964C0D"/>
    <w:rsid w:val="00967B2D"/>
    <w:rsid w:val="00975F4E"/>
    <w:rsid w:val="009967C5"/>
    <w:rsid w:val="009B0377"/>
    <w:rsid w:val="009B09A9"/>
    <w:rsid w:val="009B6D48"/>
    <w:rsid w:val="009B6DD8"/>
    <w:rsid w:val="009C38C2"/>
    <w:rsid w:val="009C5E14"/>
    <w:rsid w:val="009D09A7"/>
    <w:rsid w:val="009D0D22"/>
    <w:rsid w:val="009D2E35"/>
    <w:rsid w:val="009D6A5B"/>
    <w:rsid w:val="009E3D7F"/>
    <w:rsid w:val="009F0801"/>
    <w:rsid w:val="009F545A"/>
    <w:rsid w:val="00A034F1"/>
    <w:rsid w:val="00A0662C"/>
    <w:rsid w:val="00A12169"/>
    <w:rsid w:val="00A173BB"/>
    <w:rsid w:val="00A17A43"/>
    <w:rsid w:val="00A20821"/>
    <w:rsid w:val="00A243CD"/>
    <w:rsid w:val="00A40653"/>
    <w:rsid w:val="00A41175"/>
    <w:rsid w:val="00A412A7"/>
    <w:rsid w:val="00A43712"/>
    <w:rsid w:val="00A544A1"/>
    <w:rsid w:val="00A5768B"/>
    <w:rsid w:val="00A6101D"/>
    <w:rsid w:val="00A62A6B"/>
    <w:rsid w:val="00A80E63"/>
    <w:rsid w:val="00A91DB3"/>
    <w:rsid w:val="00A95A53"/>
    <w:rsid w:val="00A9681B"/>
    <w:rsid w:val="00AA0071"/>
    <w:rsid w:val="00AA08B1"/>
    <w:rsid w:val="00AA1186"/>
    <w:rsid w:val="00AA3474"/>
    <w:rsid w:val="00AA477E"/>
    <w:rsid w:val="00AB522A"/>
    <w:rsid w:val="00AB5310"/>
    <w:rsid w:val="00AC0222"/>
    <w:rsid w:val="00AC240E"/>
    <w:rsid w:val="00AC5310"/>
    <w:rsid w:val="00AF2804"/>
    <w:rsid w:val="00AF6DB1"/>
    <w:rsid w:val="00B017E2"/>
    <w:rsid w:val="00B05994"/>
    <w:rsid w:val="00B226AF"/>
    <w:rsid w:val="00B22BD3"/>
    <w:rsid w:val="00B27DBF"/>
    <w:rsid w:val="00B30EFA"/>
    <w:rsid w:val="00B320CC"/>
    <w:rsid w:val="00B34365"/>
    <w:rsid w:val="00B423C8"/>
    <w:rsid w:val="00B648DD"/>
    <w:rsid w:val="00B65C28"/>
    <w:rsid w:val="00B77E67"/>
    <w:rsid w:val="00B82478"/>
    <w:rsid w:val="00B87C32"/>
    <w:rsid w:val="00B927FC"/>
    <w:rsid w:val="00B92CEF"/>
    <w:rsid w:val="00B97F91"/>
    <w:rsid w:val="00BA2340"/>
    <w:rsid w:val="00BA5041"/>
    <w:rsid w:val="00BB0590"/>
    <w:rsid w:val="00BC446F"/>
    <w:rsid w:val="00BD02FD"/>
    <w:rsid w:val="00BE151B"/>
    <w:rsid w:val="00BE1C70"/>
    <w:rsid w:val="00BE6BCA"/>
    <w:rsid w:val="00BE7D79"/>
    <w:rsid w:val="00BF6F09"/>
    <w:rsid w:val="00C01477"/>
    <w:rsid w:val="00C01B19"/>
    <w:rsid w:val="00C01F75"/>
    <w:rsid w:val="00C05727"/>
    <w:rsid w:val="00C10A35"/>
    <w:rsid w:val="00C11EF2"/>
    <w:rsid w:val="00C20171"/>
    <w:rsid w:val="00C273E9"/>
    <w:rsid w:val="00C36334"/>
    <w:rsid w:val="00C71B2A"/>
    <w:rsid w:val="00C720A5"/>
    <w:rsid w:val="00C838FE"/>
    <w:rsid w:val="00C9617B"/>
    <w:rsid w:val="00CA4B43"/>
    <w:rsid w:val="00CA4C5D"/>
    <w:rsid w:val="00CA5B89"/>
    <w:rsid w:val="00CA70BC"/>
    <w:rsid w:val="00CB261D"/>
    <w:rsid w:val="00CB2699"/>
    <w:rsid w:val="00CC0F74"/>
    <w:rsid w:val="00CC4134"/>
    <w:rsid w:val="00CC5050"/>
    <w:rsid w:val="00CC5C3C"/>
    <w:rsid w:val="00CD0A87"/>
    <w:rsid w:val="00CE2A25"/>
    <w:rsid w:val="00CF0B00"/>
    <w:rsid w:val="00D13BDB"/>
    <w:rsid w:val="00D13E36"/>
    <w:rsid w:val="00D14D43"/>
    <w:rsid w:val="00D50287"/>
    <w:rsid w:val="00D57024"/>
    <w:rsid w:val="00D60FBC"/>
    <w:rsid w:val="00D65731"/>
    <w:rsid w:val="00D744CE"/>
    <w:rsid w:val="00D86BE8"/>
    <w:rsid w:val="00D92B79"/>
    <w:rsid w:val="00DA13AD"/>
    <w:rsid w:val="00DB0359"/>
    <w:rsid w:val="00DC1A5E"/>
    <w:rsid w:val="00DC27EE"/>
    <w:rsid w:val="00DC7CB4"/>
    <w:rsid w:val="00DD7BC2"/>
    <w:rsid w:val="00DF0D4B"/>
    <w:rsid w:val="00DF34C8"/>
    <w:rsid w:val="00DF593E"/>
    <w:rsid w:val="00E03F47"/>
    <w:rsid w:val="00E13666"/>
    <w:rsid w:val="00E15767"/>
    <w:rsid w:val="00E1761B"/>
    <w:rsid w:val="00E319D8"/>
    <w:rsid w:val="00E3409D"/>
    <w:rsid w:val="00E43D55"/>
    <w:rsid w:val="00E43F82"/>
    <w:rsid w:val="00E44F3F"/>
    <w:rsid w:val="00E45909"/>
    <w:rsid w:val="00E77B30"/>
    <w:rsid w:val="00E90FE9"/>
    <w:rsid w:val="00E96809"/>
    <w:rsid w:val="00E97E61"/>
    <w:rsid w:val="00EA10F2"/>
    <w:rsid w:val="00EA56CE"/>
    <w:rsid w:val="00EC2813"/>
    <w:rsid w:val="00EC6340"/>
    <w:rsid w:val="00ED4A59"/>
    <w:rsid w:val="00ED55B9"/>
    <w:rsid w:val="00ED56AD"/>
    <w:rsid w:val="00EE0627"/>
    <w:rsid w:val="00EE3600"/>
    <w:rsid w:val="00EE42CA"/>
    <w:rsid w:val="00EE615C"/>
    <w:rsid w:val="00EE6BA1"/>
    <w:rsid w:val="00EF1BF3"/>
    <w:rsid w:val="00EF1E1A"/>
    <w:rsid w:val="00EF546D"/>
    <w:rsid w:val="00EF5482"/>
    <w:rsid w:val="00EF58DC"/>
    <w:rsid w:val="00EF69BC"/>
    <w:rsid w:val="00F03D24"/>
    <w:rsid w:val="00F0445D"/>
    <w:rsid w:val="00F060A4"/>
    <w:rsid w:val="00F11F77"/>
    <w:rsid w:val="00F14783"/>
    <w:rsid w:val="00F149E9"/>
    <w:rsid w:val="00F17634"/>
    <w:rsid w:val="00F2117C"/>
    <w:rsid w:val="00F256B8"/>
    <w:rsid w:val="00F30FC9"/>
    <w:rsid w:val="00F32FF0"/>
    <w:rsid w:val="00F43E5D"/>
    <w:rsid w:val="00F4586D"/>
    <w:rsid w:val="00F54A17"/>
    <w:rsid w:val="00F563A8"/>
    <w:rsid w:val="00F70633"/>
    <w:rsid w:val="00F80F9C"/>
    <w:rsid w:val="00F82E7F"/>
    <w:rsid w:val="00F86234"/>
    <w:rsid w:val="00F928A3"/>
    <w:rsid w:val="00FA28E8"/>
    <w:rsid w:val="00FB0FDA"/>
    <w:rsid w:val="00FC542B"/>
    <w:rsid w:val="00FC5F17"/>
    <w:rsid w:val="00FE2A54"/>
    <w:rsid w:val="00FF2D6E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E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E615C"/>
    <w:pPr>
      <w:spacing w:after="0" w:line="240" w:lineRule="auto"/>
    </w:pPr>
  </w:style>
  <w:style w:type="paragraph" w:customStyle="1" w:styleId="a4">
    <w:name w:val="Текст (лев. подпись)"/>
    <w:basedOn w:val="a"/>
    <w:next w:val="a"/>
    <w:rsid w:val="00B77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5">
    <w:name w:val="Balloon Text"/>
    <w:basedOn w:val="a"/>
    <w:link w:val="a6"/>
    <w:semiHidden/>
    <w:rsid w:val="00B77E6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B77E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6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0AA2"/>
  </w:style>
  <w:style w:type="paragraph" w:styleId="a9">
    <w:name w:val="footer"/>
    <w:basedOn w:val="a"/>
    <w:link w:val="aa"/>
    <w:uiPriority w:val="99"/>
    <w:unhideWhenUsed/>
    <w:rsid w:val="0096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0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E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E615C"/>
    <w:pPr>
      <w:spacing w:after="0" w:line="240" w:lineRule="auto"/>
    </w:pPr>
  </w:style>
  <w:style w:type="paragraph" w:customStyle="1" w:styleId="a4">
    <w:name w:val="Текст (лев. подпись)"/>
    <w:basedOn w:val="a"/>
    <w:next w:val="a"/>
    <w:rsid w:val="00B77E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5">
    <w:name w:val="Balloon Text"/>
    <w:basedOn w:val="a"/>
    <w:link w:val="a6"/>
    <w:semiHidden/>
    <w:rsid w:val="00B77E6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B77E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6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0AA2"/>
  </w:style>
  <w:style w:type="paragraph" w:styleId="a9">
    <w:name w:val="footer"/>
    <w:basedOn w:val="a"/>
    <w:link w:val="aa"/>
    <w:uiPriority w:val="99"/>
    <w:unhideWhenUsed/>
    <w:rsid w:val="0096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0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BBFDF25C1591E0324197F7105F7BDF2D135949B91541B5BEB6C27F62D0055612F07D6D1w7DD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Специалист</cp:lastModifiedBy>
  <cp:revision>10</cp:revision>
  <cp:lastPrinted>2019-05-29T04:53:00Z</cp:lastPrinted>
  <dcterms:created xsi:type="dcterms:W3CDTF">2019-06-06T02:28:00Z</dcterms:created>
  <dcterms:modified xsi:type="dcterms:W3CDTF">2019-06-18T04:02:00Z</dcterms:modified>
</cp:coreProperties>
</file>